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166" w:rsidRPr="00BE7F88" w:rsidRDefault="000B4166" w:rsidP="000B4166">
      <w:pPr>
        <w:spacing w:after="0" w:line="240" w:lineRule="auto"/>
        <w:jc w:val="center"/>
        <w:rPr>
          <w:rFonts w:ascii="Times New Roman" w:eastAsia="Times New Roman" w:hAnsi="Times New Roman" w:cs="Times New Roman"/>
          <w:b/>
          <w:sz w:val="24"/>
          <w:szCs w:val="24"/>
          <w:lang w:val="kk-KZ"/>
        </w:rPr>
      </w:pPr>
      <w:r w:rsidRPr="00BE7F88">
        <w:rPr>
          <w:rFonts w:ascii="Times New Roman" w:eastAsia="Times New Roman" w:hAnsi="Times New Roman" w:cs="Times New Roman"/>
          <w:b/>
          <w:sz w:val="24"/>
          <w:szCs w:val="24"/>
          <w:lang w:val="kk-KZ"/>
        </w:rPr>
        <w:t>Лабороториялық сабақ 1.</w:t>
      </w:r>
    </w:p>
    <w:p w:rsidR="00CC446D" w:rsidRPr="00BE7F88" w:rsidRDefault="000B4166" w:rsidP="000B4166">
      <w:pPr>
        <w:jc w:val="center"/>
        <w:rPr>
          <w:rFonts w:ascii="Times New Roman" w:hAnsi="Times New Roman" w:cs="Times New Roman"/>
          <w:sz w:val="24"/>
          <w:szCs w:val="24"/>
          <w:lang w:val="kk-KZ"/>
        </w:rPr>
      </w:pPr>
      <w:r w:rsidRPr="00BE7F88">
        <w:rPr>
          <w:rFonts w:ascii="Times New Roman" w:eastAsia="Times New Roman" w:hAnsi="Times New Roman" w:cs="Times New Roman"/>
          <w:b/>
          <w:sz w:val="24"/>
          <w:szCs w:val="24"/>
          <w:lang w:val="kk-KZ"/>
        </w:rPr>
        <w:t xml:space="preserve">Жұмыстың тақырыбы: </w:t>
      </w:r>
      <w:r w:rsidRPr="00BE7F88">
        <w:rPr>
          <w:rFonts w:ascii="Times New Roman" w:hAnsi="Times New Roman" w:cs="Times New Roman"/>
          <w:sz w:val="24"/>
          <w:szCs w:val="24"/>
          <w:lang w:val="kk-KZ"/>
        </w:rPr>
        <w:t>Организмнің физиологиялық функцияларын зерттеу әдістері және физиологиялық объектілермен, құрылғылармен танысу</w:t>
      </w:r>
    </w:p>
    <w:p w:rsidR="000B4166" w:rsidRPr="00BE7F88" w:rsidRDefault="000B4166" w:rsidP="000B4166">
      <w:pPr>
        <w:spacing w:after="0" w:line="240" w:lineRule="auto"/>
        <w:jc w:val="both"/>
        <w:rPr>
          <w:rFonts w:ascii="Times New Roman" w:eastAsia="Times New Roman" w:hAnsi="Times New Roman" w:cs="Times New Roman"/>
          <w:sz w:val="24"/>
          <w:szCs w:val="24"/>
          <w:lang w:val="kk-KZ"/>
        </w:rPr>
      </w:pPr>
    </w:p>
    <w:p w:rsidR="00DA4A79" w:rsidRPr="00BE7F88" w:rsidRDefault="000B4166" w:rsidP="00DA4A79">
      <w:pPr>
        <w:jc w:val="center"/>
        <w:rPr>
          <w:rFonts w:ascii="Times New Roman" w:hAnsi="Times New Roman" w:cs="Times New Roman"/>
          <w:sz w:val="24"/>
          <w:szCs w:val="24"/>
          <w:lang w:val="kk-KZ"/>
        </w:rPr>
      </w:pPr>
      <w:r w:rsidRPr="00BE7F88">
        <w:rPr>
          <w:rFonts w:ascii="Times New Roman" w:eastAsia="Times New Roman" w:hAnsi="Times New Roman" w:cs="Times New Roman"/>
          <w:b/>
          <w:sz w:val="24"/>
          <w:szCs w:val="24"/>
          <w:u w:val="single"/>
          <w:lang w:val="kk-KZ"/>
        </w:rPr>
        <w:t>Сабақтың мақсаты</w:t>
      </w:r>
      <w:r w:rsidRPr="002B45A4">
        <w:rPr>
          <w:rFonts w:ascii="Times New Roman" w:eastAsia="Times New Roman" w:hAnsi="Times New Roman" w:cs="Times New Roman"/>
          <w:b/>
          <w:sz w:val="24"/>
          <w:szCs w:val="24"/>
          <w:u w:val="single"/>
          <w:lang w:val="kk-KZ"/>
        </w:rPr>
        <w:t>:</w:t>
      </w:r>
      <w:r w:rsidR="00DA4A79" w:rsidRPr="00DA4A79">
        <w:rPr>
          <w:rFonts w:ascii="Times New Roman" w:hAnsi="Times New Roman" w:cs="Times New Roman"/>
          <w:sz w:val="24"/>
          <w:szCs w:val="24"/>
          <w:lang w:val="kk-KZ"/>
        </w:rPr>
        <w:t xml:space="preserve"> </w:t>
      </w:r>
      <w:r w:rsidR="00032FED">
        <w:rPr>
          <w:rFonts w:ascii="Times New Roman" w:hAnsi="Times New Roman" w:cs="Times New Roman"/>
          <w:sz w:val="24"/>
          <w:szCs w:val="24"/>
          <w:lang w:val="kk-KZ"/>
        </w:rPr>
        <w:t>о</w:t>
      </w:r>
      <w:r w:rsidR="00DA4A79" w:rsidRPr="00BE7F88">
        <w:rPr>
          <w:rFonts w:ascii="Times New Roman" w:hAnsi="Times New Roman" w:cs="Times New Roman"/>
          <w:sz w:val="24"/>
          <w:szCs w:val="24"/>
          <w:lang w:val="kk-KZ"/>
        </w:rPr>
        <w:t>рганизмнің физиологиялық фун</w:t>
      </w:r>
      <w:r w:rsidR="00DA4A79">
        <w:rPr>
          <w:rFonts w:ascii="Times New Roman" w:hAnsi="Times New Roman" w:cs="Times New Roman"/>
          <w:sz w:val="24"/>
          <w:szCs w:val="24"/>
          <w:lang w:val="kk-KZ"/>
        </w:rPr>
        <w:t xml:space="preserve">кцияларын зерттеу әдістері </w:t>
      </w:r>
      <w:r w:rsidR="00032FED">
        <w:rPr>
          <w:rFonts w:ascii="Times New Roman" w:hAnsi="Times New Roman" w:cs="Times New Roman"/>
          <w:sz w:val="24"/>
          <w:szCs w:val="24"/>
          <w:lang w:val="kk-KZ"/>
        </w:rPr>
        <w:t xml:space="preserve">және </w:t>
      </w:r>
      <w:r w:rsidR="00DA4A79">
        <w:rPr>
          <w:rFonts w:ascii="Times New Roman" w:hAnsi="Times New Roman" w:cs="Times New Roman"/>
          <w:sz w:val="24"/>
          <w:szCs w:val="24"/>
          <w:lang w:val="kk-KZ"/>
        </w:rPr>
        <w:t>құрылғыларыме</w:t>
      </w:r>
      <w:r w:rsidR="00032FED">
        <w:rPr>
          <w:rFonts w:ascii="Times New Roman" w:hAnsi="Times New Roman" w:cs="Times New Roman"/>
          <w:sz w:val="24"/>
          <w:szCs w:val="24"/>
          <w:lang w:val="kk-KZ"/>
        </w:rPr>
        <w:t>н</w:t>
      </w:r>
      <w:r w:rsidR="00DA4A79">
        <w:rPr>
          <w:rFonts w:ascii="Times New Roman" w:hAnsi="Times New Roman" w:cs="Times New Roman"/>
          <w:sz w:val="24"/>
          <w:szCs w:val="24"/>
          <w:lang w:val="kk-KZ"/>
        </w:rPr>
        <w:t xml:space="preserve"> </w:t>
      </w:r>
      <w:r w:rsidR="00DA4A79" w:rsidRPr="00BE7F88">
        <w:rPr>
          <w:rFonts w:ascii="Times New Roman" w:hAnsi="Times New Roman" w:cs="Times New Roman"/>
          <w:sz w:val="24"/>
          <w:szCs w:val="24"/>
          <w:lang w:val="kk-KZ"/>
        </w:rPr>
        <w:t>танысу</w:t>
      </w:r>
    </w:p>
    <w:p w:rsidR="00BE7F88" w:rsidRPr="00A4562E" w:rsidRDefault="00BE7F88" w:rsidP="00C00C83">
      <w:pPr>
        <w:spacing w:after="0" w:line="240" w:lineRule="auto"/>
        <w:ind w:firstLine="708"/>
        <w:jc w:val="both"/>
        <w:rPr>
          <w:rFonts w:ascii="Times New Roman" w:eastAsia="Times New Roman" w:hAnsi="Times New Roman" w:cs="Times New Roman"/>
          <w:b/>
          <w:sz w:val="24"/>
          <w:szCs w:val="24"/>
          <w:u w:val="single"/>
          <w:lang w:val="kk-KZ"/>
        </w:rPr>
      </w:pPr>
    </w:p>
    <w:p w:rsidR="00DA4A79" w:rsidRDefault="00DA4A79" w:rsidP="00192D06">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603196" w:rsidRDefault="00603196" w:rsidP="00192D06">
      <w:pPr>
        <w:shd w:val="clear" w:color="auto" w:fill="FFFFFF"/>
        <w:spacing w:after="153" w:line="240" w:lineRule="auto"/>
        <w:ind w:firstLine="708"/>
        <w:jc w:val="both"/>
        <w:rPr>
          <w:rFonts w:ascii="Times New Roman" w:hAnsi="Times New Roman" w:cs="Times New Roman"/>
          <w:bCs/>
          <w:color w:val="222222"/>
          <w:sz w:val="24"/>
          <w:szCs w:val="24"/>
          <w:lang w:val="kk-KZ"/>
        </w:rPr>
      </w:pPr>
      <w:r w:rsidRPr="00DA4A79">
        <w:rPr>
          <w:rFonts w:ascii="Times New Roman" w:eastAsia="Times New Roman" w:hAnsi="Times New Roman" w:cs="Times New Roman"/>
          <w:bCs/>
          <w:color w:val="222222"/>
          <w:sz w:val="24"/>
          <w:szCs w:val="24"/>
          <w:u w:val="single"/>
          <w:lang w:val="kk-KZ"/>
        </w:rPr>
        <w:t>Бақылау әдісі</w:t>
      </w:r>
      <w:r w:rsidRPr="00C00C83">
        <w:rPr>
          <w:rFonts w:ascii="Times New Roman" w:eastAsia="Times New Roman" w:hAnsi="Times New Roman" w:cs="Times New Roman"/>
          <w:bCs/>
          <w:color w:val="222222"/>
          <w:sz w:val="24"/>
          <w:szCs w:val="24"/>
          <w:lang w:val="kk-KZ"/>
        </w:rPr>
        <w:t xml:space="preserve"> - физиологиялық құбылыстарды қалыпты жағдайда және әр түрлі әсерлерден кейін қадағалауға мүмкіндік береді. Тірліктік әрекеттер жылжымалы болғандықтан, бұл әдетте, 2-3 үрдісті қамти алады.</w:t>
      </w:r>
      <w:r w:rsidR="00C00C83">
        <w:rPr>
          <w:rFonts w:ascii="Times New Roman" w:eastAsia="Times New Roman" w:hAnsi="Times New Roman" w:cs="Times New Roman"/>
          <w:bCs/>
          <w:color w:val="222222"/>
          <w:sz w:val="24"/>
          <w:szCs w:val="24"/>
          <w:lang w:val="kk-KZ"/>
        </w:rPr>
        <w:tab/>
      </w:r>
      <w:r w:rsidR="00C00C83">
        <w:rPr>
          <w:rFonts w:ascii="Times New Roman" w:eastAsia="Times New Roman" w:hAnsi="Times New Roman" w:cs="Times New Roman"/>
          <w:bCs/>
          <w:color w:val="222222"/>
          <w:sz w:val="24"/>
          <w:szCs w:val="24"/>
          <w:lang w:val="kk-KZ"/>
        </w:rPr>
        <w:tab/>
      </w:r>
      <w:r w:rsidR="00C00C83">
        <w:rPr>
          <w:rFonts w:ascii="Times New Roman" w:eastAsia="Times New Roman" w:hAnsi="Times New Roman" w:cs="Times New Roman"/>
          <w:bCs/>
          <w:color w:val="222222"/>
          <w:sz w:val="24"/>
          <w:szCs w:val="24"/>
          <w:lang w:val="kk-KZ"/>
        </w:rPr>
        <w:tab/>
      </w:r>
      <w:r w:rsidR="00C00C83">
        <w:rPr>
          <w:rFonts w:ascii="Times New Roman" w:eastAsia="Times New Roman" w:hAnsi="Times New Roman" w:cs="Times New Roman"/>
          <w:bCs/>
          <w:color w:val="222222"/>
          <w:sz w:val="24"/>
          <w:szCs w:val="24"/>
          <w:lang w:val="kk-KZ"/>
        </w:rPr>
        <w:tab/>
      </w:r>
      <w:r w:rsidR="00C00C83">
        <w:rPr>
          <w:rFonts w:ascii="Times New Roman" w:eastAsia="Times New Roman" w:hAnsi="Times New Roman" w:cs="Times New Roman"/>
          <w:bCs/>
          <w:color w:val="222222"/>
          <w:sz w:val="24"/>
          <w:szCs w:val="24"/>
          <w:lang w:val="kk-KZ"/>
        </w:rPr>
        <w:tab/>
      </w:r>
      <w:r w:rsidR="00C00C83">
        <w:rPr>
          <w:rFonts w:ascii="Times New Roman" w:eastAsia="Times New Roman" w:hAnsi="Times New Roman" w:cs="Times New Roman"/>
          <w:bCs/>
          <w:color w:val="222222"/>
          <w:sz w:val="24"/>
          <w:szCs w:val="24"/>
          <w:lang w:val="kk-KZ"/>
        </w:rPr>
        <w:tab/>
      </w:r>
      <w:r w:rsidR="00C00C83" w:rsidRPr="00DA4A79">
        <w:rPr>
          <w:rFonts w:ascii="Times New Roman" w:eastAsia="Times New Roman" w:hAnsi="Times New Roman" w:cs="Times New Roman"/>
          <w:bCs/>
          <w:color w:val="222222"/>
          <w:sz w:val="24"/>
          <w:szCs w:val="24"/>
          <w:u w:val="single"/>
          <w:lang w:val="kk-KZ"/>
        </w:rPr>
        <w:t>Тіркеу әдісі</w:t>
      </w:r>
      <w:r w:rsidR="00C00C83">
        <w:rPr>
          <w:rFonts w:ascii="Times New Roman" w:eastAsia="Times New Roman" w:hAnsi="Times New Roman" w:cs="Times New Roman"/>
          <w:bCs/>
          <w:color w:val="222222"/>
          <w:sz w:val="24"/>
          <w:szCs w:val="24"/>
          <w:lang w:val="kk-KZ"/>
        </w:rPr>
        <w:t xml:space="preserve"> - ф</w:t>
      </w:r>
      <w:r w:rsidRPr="00C00C83">
        <w:rPr>
          <w:rFonts w:ascii="Times New Roman" w:eastAsia="Times New Roman" w:hAnsi="Times New Roman" w:cs="Times New Roman"/>
          <w:bCs/>
          <w:color w:val="222222"/>
          <w:sz w:val="24"/>
          <w:szCs w:val="24"/>
          <w:lang w:val="kk-KZ"/>
        </w:rPr>
        <w:t>изиологиялық құбылыстарды механикалық және электрлік тәсілдермен жазып алады</w:t>
      </w:r>
      <w:r w:rsidR="00C00C83">
        <w:rPr>
          <w:rFonts w:ascii="Times New Roman" w:hAnsi="Times New Roman" w:cs="Times New Roman"/>
          <w:bCs/>
          <w:color w:val="222222"/>
          <w:sz w:val="24"/>
          <w:szCs w:val="24"/>
          <w:lang w:val="kk-KZ"/>
        </w:rPr>
        <w:t>.</w:t>
      </w:r>
      <w:r w:rsidR="00C00C83">
        <w:rPr>
          <w:rFonts w:ascii="Times New Roman" w:hAnsi="Times New Roman" w:cs="Times New Roman"/>
          <w:bCs/>
          <w:color w:val="222222"/>
          <w:sz w:val="24"/>
          <w:szCs w:val="24"/>
          <w:lang w:val="kk-KZ"/>
        </w:rPr>
        <w:tab/>
      </w:r>
      <w:r w:rsidR="00844A2A">
        <w:rPr>
          <w:rFonts w:ascii="Times New Roman" w:hAnsi="Times New Roman" w:cs="Times New Roman"/>
          <w:bCs/>
          <w:color w:val="222222"/>
          <w:sz w:val="24"/>
          <w:szCs w:val="24"/>
          <w:lang w:val="kk-KZ"/>
        </w:rPr>
        <w:tab/>
      </w:r>
      <w:r w:rsidR="00844A2A">
        <w:rPr>
          <w:rFonts w:ascii="Times New Roman" w:hAnsi="Times New Roman" w:cs="Times New Roman"/>
          <w:bCs/>
          <w:color w:val="222222"/>
          <w:sz w:val="24"/>
          <w:szCs w:val="24"/>
          <w:lang w:val="kk-KZ"/>
        </w:rPr>
        <w:tab/>
      </w:r>
      <w:r w:rsidR="00844A2A">
        <w:rPr>
          <w:rFonts w:ascii="Times New Roman" w:hAnsi="Times New Roman" w:cs="Times New Roman"/>
          <w:bCs/>
          <w:color w:val="222222"/>
          <w:sz w:val="24"/>
          <w:szCs w:val="24"/>
          <w:lang w:val="kk-KZ"/>
        </w:rPr>
        <w:tab/>
      </w:r>
      <w:r w:rsidR="00844A2A">
        <w:rPr>
          <w:rFonts w:ascii="Times New Roman" w:hAnsi="Times New Roman" w:cs="Times New Roman"/>
          <w:bCs/>
          <w:color w:val="222222"/>
          <w:sz w:val="24"/>
          <w:szCs w:val="24"/>
          <w:lang w:val="kk-KZ"/>
        </w:rPr>
        <w:tab/>
      </w:r>
    </w:p>
    <w:p w:rsidR="00844A2A" w:rsidRPr="00844A2A" w:rsidRDefault="00844A2A" w:rsidP="00844A2A">
      <w:pPr>
        <w:shd w:val="clear" w:color="auto" w:fill="FFFFFF"/>
        <w:spacing w:after="153" w:line="240" w:lineRule="auto"/>
        <w:ind w:firstLine="708"/>
        <w:jc w:val="both"/>
        <w:rPr>
          <w:rFonts w:ascii="Times New Roman" w:hAnsi="Times New Roman" w:cs="Times New Roman"/>
          <w:bCs/>
          <w:color w:val="222222"/>
          <w:sz w:val="24"/>
          <w:szCs w:val="24"/>
          <w:lang w:val="kk-KZ"/>
        </w:rPr>
      </w:pPr>
    </w:p>
    <w:p w:rsidR="00AE76B2" w:rsidRDefault="00AE76B2" w:rsidP="00AE76B2">
      <w:pPr>
        <w:shd w:val="clear" w:color="auto" w:fill="FFFFFF"/>
        <w:spacing w:after="153" w:line="240" w:lineRule="auto"/>
        <w:rPr>
          <w:rFonts w:ascii="Times New Roman" w:eastAsia="Times New Roman" w:hAnsi="Times New Roman" w:cs="Times New Roman"/>
          <w:color w:val="222222"/>
          <w:sz w:val="24"/>
          <w:szCs w:val="24"/>
          <w:lang w:val="kk-KZ"/>
        </w:rPr>
      </w:pPr>
      <w:r w:rsidRPr="00AE76B2">
        <w:rPr>
          <w:rFonts w:ascii="Times New Roman" w:eastAsia="Times New Roman" w:hAnsi="Times New Roman" w:cs="Times New Roman"/>
          <w:color w:val="222222"/>
          <w:sz w:val="24"/>
          <w:szCs w:val="24"/>
          <w:lang w:val="kk-KZ"/>
        </w:rPr>
        <w:drawing>
          <wp:inline distT="0" distB="0" distL="0" distR="0">
            <wp:extent cx="5500687" cy="1858963"/>
            <wp:effectExtent l="19050" t="0" r="4763" b="0"/>
            <wp:docPr id="1" name="Рисунок 1"/>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5" cstate="print"/>
                    <a:srcRect/>
                    <a:stretch>
                      <a:fillRect/>
                    </a:stretch>
                  </pic:blipFill>
                  <pic:spPr bwMode="auto">
                    <a:xfrm>
                      <a:off x="0" y="0"/>
                      <a:ext cx="5500687" cy="1858963"/>
                    </a:xfrm>
                    <a:prstGeom prst="rect">
                      <a:avLst/>
                    </a:prstGeom>
                    <a:noFill/>
                    <a:ln w="9525">
                      <a:noFill/>
                      <a:round/>
                      <a:headEnd/>
                      <a:tailEnd/>
                    </a:ln>
                  </pic:spPr>
                </pic:pic>
              </a:graphicData>
            </a:graphic>
          </wp:inline>
        </w:drawing>
      </w:r>
    </w:p>
    <w:p w:rsidR="00DA4A79" w:rsidRDefault="00DA4A79" w:rsidP="00DA4A79">
      <w:pPr>
        <w:shd w:val="clear" w:color="auto" w:fill="FFFFFF"/>
        <w:spacing w:after="153" w:line="240" w:lineRule="auto"/>
        <w:ind w:firstLine="708"/>
        <w:rPr>
          <w:rFonts w:ascii="Times New Roman" w:eastAsia="Times New Roman" w:hAnsi="Times New Roman" w:cs="Times New Roman"/>
          <w:color w:val="222222"/>
          <w:sz w:val="24"/>
          <w:szCs w:val="24"/>
          <w:lang w:val="kk-KZ"/>
        </w:rPr>
      </w:pPr>
      <w:r w:rsidRPr="00DA4A79">
        <w:rPr>
          <w:rFonts w:ascii="Times New Roman" w:eastAsia="Times New Roman" w:hAnsi="Times New Roman" w:cs="Times New Roman"/>
          <w:bCs/>
          <w:color w:val="222222"/>
          <w:sz w:val="24"/>
          <w:szCs w:val="24"/>
          <w:lang w:val="kk-KZ"/>
        </w:rPr>
        <w:t>1-сурет. Плетизмограф</w:t>
      </w:r>
      <w:r w:rsidRPr="00AE76B2">
        <w:rPr>
          <w:rFonts w:ascii="Times New Roman" w:eastAsia="Times New Roman" w:hAnsi="Times New Roman" w:cs="Times New Roman"/>
          <w:b/>
          <w:bCs/>
          <w:color w:val="222222"/>
          <w:sz w:val="24"/>
          <w:szCs w:val="24"/>
          <w:lang w:val="kk-KZ"/>
        </w:rPr>
        <w:t xml:space="preserve"> – </w:t>
      </w:r>
      <w:r w:rsidRPr="00AE76B2">
        <w:rPr>
          <w:rFonts w:ascii="Times New Roman" w:eastAsia="Times New Roman" w:hAnsi="Times New Roman" w:cs="Times New Roman"/>
          <w:color w:val="222222"/>
          <w:sz w:val="24"/>
          <w:szCs w:val="24"/>
          <w:lang w:val="kk-KZ"/>
        </w:rPr>
        <w:t xml:space="preserve">мүшелердің қанға толуын зерттейтін аспап.  </w:t>
      </w:r>
    </w:p>
    <w:p w:rsidR="00DA4A79" w:rsidRPr="00AE76B2" w:rsidRDefault="00DA4A79" w:rsidP="00AE76B2">
      <w:pPr>
        <w:shd w:val="clear" w:color="auto" w:fill="FFFFFF"/>
        <w:spacing w:after="153" w:line="240" w:lineRule="auto"/>
        <w:rPr>
          <w:rFonts w:ascii="Times New Roman" w:eastAsia="Times New Roman" w:hAnsi="Times New Roman" w:cs="Times New Roman"/>
          <w:color w:val="222222"/>
          <w:sz w:val="24"/>
          <w:szCs w:val="24"/>
          <w:lang w:val="kk-KZ"/>
        </w:rPr>
      </w:pPr>
    </w:p>
    <w:p w:rsidR="00AE76B2" w:rsidRDefault="00AE76B2" w:rsidP="00AE76B2">
      <w:pPr>
        <w:shd w:val="clear" w:color="auto" w:fill="FFFFFF"/>
        <w:spacing w:after="153" w:line="240" w:lineRule="auto"/>
        <w:rPr>
          <w:rFonts w:ascii="Times New Roman" w:eastAsia="Times New Roman" w:hAnsi="Times New Roman" w:cs="Times New Roman"/>
          <w:color w:val="222222"/>
          <w:sz w:val="24"/>
          <w:szCs w:val="24"/>
          <w:lang w:val="kk-KZ"/>
        </w:rPr>
      </w:pPr>
      <w:r w:rsidRPr="00AE76B2">
        <w:rPr>
          <w:rFonts w:ascii="Times New Roman" w:eastAsia="Times New Roman" w:hAnsi="Times New Roman" w:cs="Times New Roman"/>
          <w:b/>
          <w:bCs/>
          <w:color w:val="222222"/>
          <w:sz w:val="24"/>
          <w:szCs w:val="24"/>
          <w:u w:val="single"/>
          <w:lang w:val="kk-KZ"/>
        </w:rPr>
        <w:t xml:space="preserve"> </w:t>
      </w:r>
      <w:r w:rsidRPr="00DA4A79">
        <w:rPr>
          <w:rFonts w:ascii="Times New Roman" w:eastAsia="Times New Roman" w:hAnsi="Times New Roman" w:cs="Times New Roman"/>
          <w:bCs/>
          <w:i/>
          <w:color w:val="222222"/>
          <w:sz w:val="24"/>
          <w:szCs w:val="24"/>
          <w:lang w:val="kk-KZ"/>
        </w:rPr>
        <w:t>Кимограф</w:t>
      </w:r>
      <w:r w:rsidRPr="00AE76B2">
        <w:rPr>
          <w:rFonts w:ascii="Times New Roman" w:eastAsia="Times New Roman" w:hAnsi="Times New Roman" w:cs="Times New Roman"/>
          <w:color w:val="222222"/>
          <w:sz w:val="24"/>
          <w:szCs w:val="24"/>
          <w:lang w:val="kk-KZ"/>
        </w:rPr>
        <w:t xml:space="preserve"> физиологиялық  процестерді   графикалық тіркеуді қамтамасыз ететін аспап (жүрек соғысы, тыныс,бұлшықеттің жиырылуы және т.б.). </w:t>
      </w:r>
      <w:r>
        <w:rPr>
          <w:rFonts w:ascii="Times New Roman" w:eastAsia="Times New Roman" w:hAnsi="Times New Roman" w:cs="Times New Roman"/>
          <w:color w:val="222222"/>
          <w:sz w:val="24"/>
          <w:szCs w:val="24"/>
          <w:lang w:val="kk-KZ"/>
        </w:rPr>
        <w:t xml:space="preserve"> </w:t>
      </w:r>
      <w:r w:rsidRPr="00AE76B2">
        <w:rPr>
          <w:rFonts w:ascii="Times New Roman" w:eastAsia="Times New Roman" w:hAnsi="Times New Roman" w:cs="Times New Roman"/>
          <w:color w:val="222222"/>
          <w:sz w:val="24"/>
          <w:szCs w:val="24"/>
          <w:lang w:val="kk-KZ"/>
        </w:rPr>
        <w:t xml:space="preserve">Механикалық кимограф тіркеу әдісін бірінші болып ұсынған неміс  физиологы К. Людвиг (1847) – қан қысымының  ауытқу графигін тіркеген. </w:t>
      </w:r>
    </w:p>
    <w:p w:rsidR="00AE76B2" w:rsidRDefault="00AE76B2" w:rsidP="00C00C83">
      <w:pPr>
        <w:shd w:val="clear" w:color="auto" w:fill="FFFFFF"/>
        <w:spacing w:after="153" w:line="240" w:lineRule="auto"/>
        <w:ind w:left="1416" w:firstLine="708"/>
        <w:rPr>
          <w:rFonts w:ascii="Times New Roman" w:eastAsia="Times New Roman" w:hAnsi="Times New Roman" w:cs="Times New Roman"/>
          <w:color w:val="222222"/>
          <w:sz w:val="24"/>
          <w:szCs w:val="24"/>
          <w:lang w:val="kk-KZ"/>
        </w:rPr>
      </w:pPr>
      <w:r w:rsidRPr="00AE76B2">
        <w:rPr>
          <w:rFonts w:ascii="Times New Roman" w:eastAsia="Times New Roman" w:hAnsi="Times New Roman" w:cs="Times New Roman"/>
          <w:color w:val="222222"/>
          <w:sz w:val="24"/>
          <w:szCs w:val="24"/>
          <w:lang w:val="kk-KZ"/>
        </w:rPr>
        <w:lastRenderedPageBreak/>
        <w:drawing>
          <wp:inline distT="0" distB="0" distL="0" distR="0">
            <wp:extent cx="2747963" cy="32131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19461" name="Picture 5"/>
                    <pic:cNvPicPr>
                      <a:picLocks noChangeAspect="1" noChangeArrowheads="1"/>
                    </pic:cNvPicPr>
                  </pic:nvPicPr>
                  <pic:blipFill>
                    <a:blip r:embed="rId6" cstate="print"/>
                    <a:srcRect/>
                    <a:stretch>
                      <a:fillRect/>
                    </a:stretch>
                  </pic:blipFill>
                  <pic:spPr bwMode="auto">
                    <a:xfrm>
                      <a:off x="0" y="0"/>
                      <a:ext cx="2747963" cy="3213100"/>
                    </a:xfrm>
                    <a:prstGeom prst="rect">
                      <a:avLst/>
                    </a:prstGeom>
                    <a:noFill/>
                    <a:ln w="9525">
                      <a:noFill/>
                      <a:round/>
                      <a:headEnd/>
                      <a:tailEnd/>
                    </a:ln>
                  </pic:spPr>
                </pic:pic>
              </a:graphicData>
            </a:graphic>
          </wp:inline>
        </w:drawing>
      </w:r>
    </w:p>
    <w:p w:rsidR="00DA4A79" w:rsidRDefault="00DA4A79" w:rsidP="00C00C83">
      <w:pPr>
        <w:shd w:val="clear" w:color="auto" w:fill="FFFFFF"/>
        <w:spacing w:after="153" w:line="240" w:lineRule="auto"/>
        <w:ind w:left="1416" w:firstLine="708"/>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2-сурет. Кимографтың құрылысы</w:t>
      </w:r>
    </w:p>
    <w:p w:rsidR="00AE76B2" w:rsidRDefault="00AE76B2" w:rsidP="00AE76B2">
      <w:pPr>
        <w:shd w:val="clear" w:color="auto" w:fill="FFFFFF"/>
        <w:spacing w:after="153" w:line="240" w:lineRule="auto"/>
        <w:rPr>
          <w:rFonts w:ascii="Times New Roman" w:eastAsia="Times New Roman" w:hAnsi="Times New Roman" w:cs="Times New Roman"/>
          <w:color w:val="222222"/>
          <w:sz w:val="24"/>
          <w:szCs w:val="24"/>
          <w:lang w:val="kk-KZ"/>
        </w:rPr>
      </w:pPr>
      <w:r w:rsidRPr="00DA4A79">
        <w:rPr>
          <w:rFonts w:ascii="Times New Roman" w:eastAsia="Times New Roman" w:hAnsi="Times New Roman" w:cs="Times New Roman"/>
          <w:bCs/>
          <w:i/>
          <w:color w:val="222222"/>
          <w:sz w:val="24"/>
          <w:szCs w:val="24"/>
          <w:lang w:val="kk-KZ"/>
        </w:rPr>
        <w:t>Эрг</w:t>
      </w:r>
      <w:r w:rsidRPr="00DA4A79">
        <w:rPr>
          <w:rFonts w:ascii="Times New Roman" w:eastAsia="Times New Roman" w:hAnsi="Times New Roman" w:cs="Times New Roman"/>
          <w:bCs/>
          <w:i/>
          <w:iCs/>
          <w:color w:val="222222"/>
          <w:sz w:val="24"/>
          <w:szCs w:val="24"/>
          <w:lang w:val="kk-KZ"/>
        </w:rPr>
        <w:t>о</w:t>
      </w:r>
      <w:r w:rsidRPr="00DA4A79">
        <w:rPr>
          <w:rFonts w:ascii="Times New Roman" w:eastAsia="Times New Roman" w:hAnsi="Times New Roman" w:cs="Times New Roman"/>
          <w:bCs/>
          <w:i/>
          <w:color w:val="222222"/>
          <w:sz w:val="24"/>
          <w:szCs w:val="24"/>
          <w:lang w:val="kk-KZ"/>
        </w:rPr>
        <w:t>граф</w:t>
      </w:r>
      <w:r w:rsidRPr="00DA4A79">
        <w:rPr>
          <w:rFonts w:ascii="Times New Roman" w:eastAsia="Times New Roman" w:hAnsi="Times New Roman" w:cs="Times New Roman"/>
          <w:b/>
          <w:bCs/>
          <w:i/>
          <w:color w:val="222222"/>
          <w:sz w:val="24"/>
          <w:szCs w:val="24"/>
          <w:lang w:val="kk-KZ"/>
        </w:rPr>
        <w:t xml:space="preserve"> </w:t>
      </w:r>
      <w:r w:rsidRPr="00AE76B2">
        <w:rPr>
          <w:rFonts w:ascii="Times New Roman" w:eastAsia="Times New Roman" w:hAnsi="Times New Roman" w:cs="Times New Roman"/>
          <w:b/>
          <w:bCs/>
          <w:color w:val="222222"/>
          <w:sz w:val="24"/>
          <w:szCs w:val="24"/>
          <w:lang w:val="kk-KZ"/>
        </w:rPr>
        <w:t xml:space="preserve"> - </w:t>
      </w:r>
      <w:r w:rsidRPr="00AE76B2">
        <w:rPr>
          <w:rFonts w:ascii="Times New Roman" w:eastAsia="Times New Roman" w:hAnsi="Times New Roman" w:cs="Times New Roman"/>
          <w:color w:val="222222"/>
          <w:sz w:val="24"/>
          <w:szCs w:val="24"/>
          <w:lang w:val="kk-KZ"/>
        </w:rPr>
        <w:t>бұлшықеттердің динамикалық жұмыс жасау қабілетін тіркеуге арналған құрал. Зерттеу жұмыстарына  байланысты саусақ, аяқ, қол бұлшықет жұмыстарының күшін анықтайды.</w:t>
      </w:r>
      <w:r>
        <w:rPr>
          <w:rFonts w:ascii="Times New Roman" w:eastAsia="Times New Roman" w:hAnsi="Times New Roman" w:cs="Times New Roman"/>
          <w:color w:val="222222"/>
          <w:sz w:val="24"/>
          <w:szCs w:val="24"/>
          <w:lang w:val="kk-KZ"/>
        </w:rPr>
        <w:t xml:space="preserve"> </w:t>
      </w:r>
      <w:r w:rsidRPr="00AE76B2">
        <w:rPr>
          <w:rFonts w:ascii="Times New Roman" w:eastAsia="Times New Roman" w:hAnsi="Times New Roman" w:cs="Times New Roman"/>
          <w:color w:val="222222"/>
          <w:sz w:val="24"/>
          <w:szCs w:val="24"/>
          <w:lang w:val="kk-KZ"/>
        </w:rPr>
        <w:t xml:space="preserve">1890 ж. итальян физиологы А. Моссо конструкциясын ұсынған. </w:t>
      </w:r>
    </w:p>
    <w:p w:rsidR="00AE76B2" w:rsidRDefault="00AE76B2" w:rsidP="00AE76B2">
      <w:pPr>
        <w:shd w:val="clear" w:color="auto" w:fill="FFFFFF"/>
        <w:spacing w:after="153" w:line="240" w:lineRule="auto"/>
        <w:rPr>
          <w:rFonts w:ascii="Times New Roman" w:eastAsia="Times New Roman" w:hAnsi="Times New Roman" w:cs="Times New Roman"/>
          <w:color w:val="222222"/>
          <w:sz w:val="24"/>
          <w:szCs w:val="24"/>
          <w:lang w:val="kk-KZ"/>
        </w:rPr>
      </w:pPr>
      <w:r w:rsidRPr="00AE76B2">
        <w:rPr>
          <w:rFonts w:ascii="Times New Roman" w:eastAsia="Times New Roman" w:hAnsi="Times New Roman" w:cs="Times New Roman"/>
          <w:color w:val="222222"/>
          <w:sz w:val="24"/>
          <w:szCs w:val="24"/>
          <w:lang w:val="kk-KZ"/>
        </w:rPr>
        <w:drawing>
          <wp:inline distT="0" distB="0" distL="0" distR="0">
            <wp:extent cx="4638294" cy="2328672"/>
            <wp:effectExtent l="19050" t="0" r="0" b="0"/>
            <wp:docPr id="4" name="Рисунок 4"/>
            <wp:cNvGraphicFramePr/>
            <a:graphic xmlns:a="http://schemas.openxmlformats.org/drawingml/2006/main">
              <a:graphicData uri="http://schemas.openxmlformats.org/drawingml/2006/picture">
                <pic:pic xmlns:pic="http://schemas.openxmlformats.org/drawingml/2006/picture">
                  <pic:nvPicPr>
                    <pic:cNvPr id="20483" name="Picture 5"/>
                    <pic:cNvPicPr>
                      <a:picLocks noChangeAspect="1" noChangeArrowheads="1"/>
                    </pic:cNvPicPr>
                  </pic:nvPicPr>
                  <pic:blipFill>
                    <a:blip r:embed="rId7" cstate="print"/>
                    <a:srcRect/>
                    <a:stretch>
                      <a:fillRect/>
                    </a:stretch>
                  </pic:blipFill>
                  <pic:spPr bwMode="auto">
                    <a:xfrm>
                      <a:off x="0" y="0"/>
                      <a:ext cx="4649044" cy="2334069"/>
                    </a:xfrm>
                    <a:prstGeom prst="rect">
                      <a:avLst/>
                    </a:prstGeom>
                    <a:noFill/>
                    <a:ln w="9525">
                      <a:noFill/>
                      <a:round/>
                      <a:headEnd/>
                      <a:tailEnd/>
                    </a:ln>
                  </pic:spPr>
                </pic:pic>
              </a:graphicData>
            </a:graphic>
          </wp:inline>
        </w:drawing>
      </w:r>
    </w:p>
    <w:p w:rsidR="00DA4A79" w:rsidRDefault="00DA4A79" w:rsidP="00DA4A79">
      <w:pPr>
        <w:shd w:val="clear" w:color="auto" w:fill="FFFFFF"/>
        <w:spacing w:after="153" w:line="240" w:lineRule="auto"/>
        <w:jc w:val="center"/>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3-сурет. Эргограф</w:t>
      </w:r>
    </w:p>
    <w:p w:rsidR="00DA4A79" w:rsidRDefault="00192D06" w:rsidP="00DA4A79">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r w:rsidRPr="00192D06">
        <w:rPr>
          <w:rFonts w:ascii="Times New Roman" w:eastAsia="Times New Roman" w:hAnsi="Times New Roman" w:cs="Times New Roman"/>
          <w:bCs/>
          <w:color w:val="222222"/>
          <w:sz w:val="24"/>
          <w:szCs w:val="24"/>
          <w:lang w:val="kk-KZ"/>
        </w:rPr>
        <w:lastRenderedPageBreak/>
        <w:drawing>
          <wp:inline distT="0" distB="0" distL="0" distR="0">
            <wp:extent cx="3870198" cy="2530244"/>
            <wp:effectExtent l="19050" t="0" r="0" b="0"/>
            <wp:docPr id="18" name="Рисунок 1" descr="https://medtech30.ru/wp-content/uploads/Schiller-AT-101-1024x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tech30.ru/wp-content/uploads/Schiller-AT-101-1024x669.jpg"/>
                    <pic:cNvPicPr>
                      <a:picLocks noChangeAspect="1" noChangeArrowheads="1"/>
                    </pic:cNvPicPr>
                  </pic:nvPicPr>
                  <pic:blipFill>
                    <a:blip r:embed="rId8" cstate="print"/>
                    <a:srcRect/>
                    <a:stretch>
                      <a:fillRect/>
                    </a:stretch>
                  </pic:blipFill>
                  <pic:spPr bwMode="auto">
                    <a:xfrm>
                      <a:off x="0" y="0"/>
                      <a:ext cx="3878475" cy="2535655"/>
                    </a:xfrm>
                    <a:prstGeom prst="rect">
                      <a:avLst/>
                    </a:prstGeom>
                    <a:noFill/>
                    <a:ln w="9525">
                      <a:noFill/>
                      <a:miter lim="800000"/>
                      <a:headEnd/>
                      <a:tailEnd/>
                    </a:ln>
                  </pic:spPr>
                </pic:pic>
              </a:graphicData>
            </a:graphic>
          </wp:inline>
        </w:drawing>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r>
      <w:r w:rsidR="00DA4A79">
        <w:rPr>
          <w:rFonts w:ascii="Times New Roman" w:eastAsia="Times New Roman" w:hAnsi="Times New Roman" w:cs="Times New Roman"/>
          <w:bCs/>
          <w:color w:val="222222"/>
          <w:sz w:val="24"/>
          <w:szCs w:val="24"/>
          <w:lang w:val="kk-KZ"/>
        </w:rPr>
        <w:tab/>
        <w:t>4-сурет. Электрокардиограф</w:t>
      </w:r>
    </w:p>
    <w:p w:rsidR="008924DD" w:rsidRDefault="008924DD" w:rsidP="008924DD">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 xml:space="preserve">Аппараттың жұмыс істеу принципі сілтеме </w:t>
      </w:r>
      <w:hyperlink r:id="rId9" w:history="1">
        <w:r w:rsidRPr="000063D9">
          <w:rPr>
            <w:rStyle w:val="a8"/>
            <w:rFonts w:ascii="Times New Roman" w:eastAsia="Times New Roman" w:hAnsi="Times New Roman" w:cs="Times New Roman"/>
            <w:bCs/>
            <w:sz w:val="24"/>
            <w:szCs w:val="24"/>
            <w:lang w:val="kk-KZ"/>
          </w:rPr>
          <w:t>https://youtu.be/76r2QCo1xhU</w:t>
        </w:r>
      </w:hyperlink>
    </w:p>
    <w:p w:rsidR="00192D06" w:rsidRDefault="00192D06" w:rsidP="008924DD">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r w:rsidRPr="00DA4A79">
        <w:rPr>
          <w:rFonts w:ascii="Times New Roman" w:eastAsia="Times New Roman" w:hAnsi="Times New Roman" w:cs="Times New Roman"/>
          <w:bCs/>
          <w:color w:val="222222"/>
          <w:sz w:val="24"/>
          <w:szCs w:val="24"/>
          <w:u w:val="single"/>
          <w:lang w:val="kk-KZ"/>
        </w:rPr>
        <w:t>Электрофизиологиялық әдіс</w:t>
      </w:r>
      <w:r>
        <w:rPr>
          <w:rFonts w:ascii="Times New Roman" w:eastAsia="Times New Roman" w:hAnsi="Times New Roman" w:cs="Times New Roman"/>
          <w:bCs/>
          <w:color w:val="222222"/>
          <w:sz w:val="24"/>
          <w:szCs w:val="24"/>
          <w:lang w:val="kk-KZ"/>
        </w:rPr>
        <w:t xml:space="preserve"> - қозғыш тіндер мен ағзалардың электрлік құбылыстарын және </w:t>
      </w:r>
      <w:r w:rsidRPr="00C00C83">
        <w:rPr>
          <w:rFonts w:ascii="Times New Roman" w:eastAsia="Times New Roman" w:hAnsi="Times New Roman" w:cs="Times New Roman"/>
          <w:bCs/>
          <w:color w:val="222222"/>
          <w:sz w:val="24"/>
          <w:szCs w:val="24"/>
          <w:lang w:val="kk-KZ"/>
        </w:rPr>
        <w:t>әртүрлі электрлік емес көрсеткіштерді (ультрадыбыс, электромагнит толқындары, т.б.) тіркегіш мен күшейткіштер қолданып осы амалмен тіркейді.</w:t>
      </w:r>
    </w:p>
    <w:p w:rsidR="00192D06" w:rsidRDefault="00192D06"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192D06" w:rsidRDefault="00192D06"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192D06" w:rsidRDefault="00192D06"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844A2A" w:rsidRDefault="00844A2A"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r w:rsidRPr="00C00C83">
        <w:rPr>
          <w:rFonts w:ascii="Times New Roman" w:eastAsia="Times New Roman" w:hAnsi="Times New Roman" w:cs="Times New Roman"/>
          <w:bCs/>
          <w:color w:val="222222"/>
          <w:sz w:val="24"/>
          <w:szCs w:val="24"/>
          <w:lang w:val="kk-KZ"/>
        </w:rPr>
        <w:t xml:space="preserve"> </w:t>
      </w:r>
      <w:r w:rsidRPr="007955F5">
        <w:rPr>
          <w:rFonts w:ascii="Times New Roman" w:eastAsia="Times New Roman" w:hAnsi="Times New Roman" w:cs="Times New Roman"/>
          <w:bCs/>
          <w:color w:val="222222"/>
          <w:sz w:val="24"/>
          <w:szCs w:val="24"/>
          <w:lang w:val="kk-KZ"/>
        </w:rPr>
        <w:drawing>
          <wp:inline distT="0" distB="0" distL="0" distR="0">
            <wp:extent cx="5394198" cy="3412270"/>
            <wp:effectExtent l="19050" t="0" r="0" b="0"/>
            <wp:docPr id="13" name="Рисунок 9" descr="http://www.nuhvatit.ru/wp-content/uploads/2019/05/beznomera-2-big.jpg"/>
            <wp:cNvGraphicFramePr/>
            <a:graphic xmlns:a="http://schemas.openxmlformats.org/drawingml/2006/main">
              <a:graphicData uri="http://schemas.openxmlformats.org/drawingml/2006/picture">
                <pic:pic xmlns:pic="http://schemas.openxmlformats.org/drawingml/2006/picture">
                  <pic:nvPicPr>
                    <pic:cNvPr id="35842" name="Picture 2" descr="http://www.nuhvatit.ru/wp-content/uploads/2019/05/beznomera-2-big.jpg"/>
                    <pic:cNvPicPr>
                      <a:picLocks noChangeAspect="1" noChangeArrowheads="1"/>
                    </pic:cNvPicPr>
                  </pic:nvPicPr>
                  <pic:blipFill>
                    <a:blip r:embed="rId10" cstate="print"/>
                    <a:srcRect/>
                    <a:stretch>
                      <a:fillRect/>
                    </a:stretch>
                  </pic:blipFill>
                  <pic:spPr bwMode="auto">
                    <a:xfrm>
                      <a:off x="0" y="0"/>
                      <a:ext cx="5403092" cy="3417896"/>
                    </a:xfrm>
                    <a:prstGeom prst="rect">
                      <a:avLst/>
                    </a:prstGeom>
                    <a:noFill/>
                  </pic:spPr>
                </pic:pic>
              </a:graphicData>
            </a:graphic>
          </wp:inline>
        </w:drawing>
      </w:r>
    </w:p>
    <w:p w:rsidR="00DA4A79" w:rsidRDefault="00DA4A79" w:rsidP="00DA4A79">
      <w:pPr>
        <w:shd w:val="clear" w:color="auto" w:fill="FFFFFF"/>
        <w:spacing w:after="153" w:line="240" w:lineRule="auto"/>
        <w:ind w:firstLine="708"/>
        <w:jc w:val="center"/>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5-сурет. Ультрадыбысты құрылғылар</w:t>
      </w:r>
    </w:p>
    <w:p w:rsidR="008924DD" w:rsidRDefault="008924DD" w:rsidP="008924DD">
      <w:pPr>
        <w:shd w:val="clear" w:color="auto" w:fill="FFFFFF"/>
        <w:spacing w:after="153" w:line="240" w:lineRule="auto"/>
        <w:ind w:firstLine="708"/>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Аппараттың жұмыс істеу принципі сілтеме</w:t>
      </w:r>
      <w:r w:rsidR="00354555">
        <w:rPr>
          <w:rFonts w:ascii="Times New Roman" w:eastAsia="Times New Roman" w:hAnsi="Times New Roman" w:cs="Times New Roman"/>
          <w:bCs/>
          <w:color w:val="222222"/>
          <w:sz w:val="24"/>
          <w:szCs w:val="24"/>
          <w:lang w:val="kk-KZ"/>
        </w:rPr>
        <w:t xml:space="preserve"> </w:t>
      </w:r>
      <w:hyperlink r:id="rId11" w:history="1">
        <w:r w:rsidR="00354555" w:rsidRPr="000063D9">
          <w:rPr>
            <w:rStyle w:val="a8"/>
            <w:rFonts w:ascii="Times New Roman" w:eastAsia="Times New Roman" w:hAnsi="Times New Roman" w:cs="Times New Roman"/>
            <w:bCs/>
            <w:sz w:val="24"/>
            <w:szCs w:val="24"/>
            <w:lang w:val="kk-KZ"/>
          </w:rPr>
          <w:t>https://youtu.be/yt3fT9IeQfo</w:t>
        </w:r>
      </w:hyperlink>
    </w:p>
    <w:p w:rsidR="00354555" w:rsidRDefault="00354555" w:rsidP="008924DD">
      <w:pPr>
        <w:shd w:val="clear" w:color="auto" w:fill="FFFFFF"/>
        <w:spacing w:after="153" w:line="240" w:lineRule="auto"/>
        <w:ind w:firstLine="708"/>
        <w:rPr>
          <w:rFonts w:ascii="Times New Roman" w:eastAsia="Times New Roman" w:hAnsi="Times New Roman" w:cs="Times New Roman"/>
          <w:bCs/>
          <w:color w:val="222222"/>
          <w:sz w:val="24"/>
          <w:szCs w:val="24"/>
          <w:lang w:val="kk-KZ"/>
        </w:rPr>
      </w:pPr>
    </w:p>
    <w:p w:rsidR="00844A2A" w:rsidRDefault="00844A2A"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844A2A" w:rsidRDefault="00844A2A" w:rsidP="00844A2A">
      <w:pPr>
        <w:shd w:val="clear" w:color="auto" w:fill="FFFFFF"/>
        <w:spacing w:after="153" w:line="240" w:lineRule="auto"/>
        <w:ind w:firstLine="708"/>
        <w:jc w:val="both"/>
        <w:rPr>
          <w:rFonts w:ascii="Times New Roman" w:eastAsia="Times New Roman" w:hAnsi="Times New Roman" w:cs="Times New Roman"/>
          <w:bCs/>
          <w:color w:val="222222"/>
          <w:sz w:val="24"/>
          <w:szCs w:val="24"/>
          <w:lang w:val="kk-KZ"/>
        </w:rPr>
      </w:pPr>
    </w:p>
    <w:p w:rsidR="00165B06" w:rsidRDefault="00844A2A" w:rsidP="00165B06">
      <w:pPr>
        <w:shd w:val="clear" w:color="auto" w:fill="FFFFFF"/>
        <w:spacing w:after="153" w:line="240" w:lineRule="auto"/>
        <w:ind w:firstLine="708"/>
        <w:jc w:val="both"/>
        <w:rPr>
          <w:rFonts w:ascii="Times New Roman" w:hAnsi="Times New Roman" w:cs="Times New Roman"/>
          <w:bCs/>
          <w:color w:val="222222"/>
          <w:sz w:val="24"/>
          <w:szCs w:val="24"/>
          <w:lang w:val="kk-KZ"/>
        </w:rPr>
      </w:pPr>
      <w:r w:rsidRPr="00DA4A79">
        <w:rPr>
          <w:rFonts w:ascii="Times New Roman" w:hAnsi="Times New Roman" w:cs="Times New Roman"/>
          <w:bCs/>
          <w:color w:val="222222"/>
          <w:sz w:val="24"/>
          <w:szCs w:val="24"/>
          <w:u w:val="single"/>
          <w:lang w:val="kk-KZ"/>
        </w:rPr>
        <w:t>Өткір тәжірибе</w:t>
      </w:r>
      <w:r w:rsidRPr="00C00C83">
        <w:rPr>
          <w:rFonts w:ascii="Times New Roman" w:hAnsi="Times New Roman" w:cs="Times New Roman"/>
          <w:bCs/>
          <w:color w:val="222222"/>
          <w:sz w:val="24"/>
          <w:szCs w:val="24"/>
          <w:lang w:val="kk-KZ"/>
        </w:rPr>
        <w:t xml:space="preserve"> - жануарларға  вивисекция (тәнтілу), олардың мүшелерін, ағзаларын, тіндерін оқшаулау тәсілдерін жасайды. </w:t>
      </w:r>
      <w:r>
        <w:rPr>
          <w:rFonts w:ascii="Times New Roman" w:hAnsi="Times New Roman" w:cs="Times New Roman"/>
          <w:bCs/>
          <w:color w:val="222222"/>
          <w:sz w:val="24"/>
          <w:szCs w:val="24"/>
          <w:lang w:val="kk-KZ"/>
        </w:rPr>
        <w:tab/>
      </w:r>
      <w:r>
        <w:rPr>
          <w:rFonts w:ascii="Times New Roman" w:hAnsi="Times New Roman" w:cs="Times New Roman"/>
          <w:bCs/>
          <w:color w:val="222222"/>
          <w:sz w:val="24"/>
          <w:szCs w:val="24"/>
          <w:lang w:val="kk-KZ"/>
        </w:rPr>
        <w:tab/>
      </w:r>
      <w:r>
        <w:rPr>
          <w:rFonts w:ascii="Times New Roman" w:hAnsi="Times New Roman" w:cs="Times New Roman"/>
          <w:bCs/>
          <w:color w:val="222222"/>
          <w:sz w:val="24"/>
          <w:szCs w:val="24"/>
          <w:lang w:val="kk-KZ"/>
        </w:rPr>
        <w:tab/>
      </w:r>
      <w:r>
        <w:rPr>
          <w:rFonts w:ascii="Times New Roman" w:hAnsi="Times New Roman" w:cs="Times New Roman"/>
          <w:bCs/>
          <w:color w:val="222222"/>
          <w:sz w:val="24"/>
          <w:szCs w:val="24"/>
          <w:lang w:val="kk-KZ"/>
        </w:rPr>
        <w:tab/>
      </w:r>
      <w:r>
        <w:rPr>
          <w:rFonts w:ascii="Times New Roman" w:hAnsi="Times New Roman" w:cs="Times New Roman"/>
          <w:bCs/>
          <w:color w:val="222222"/>
          <w:sz w:val="24"/>
          <w:szCs w:val="24"/>
          <w:lang w:val="kk-KZ"/>
        </w:rPr>
        <w:tab/>
      </w:r>
      <w:r>
        <w:rPr>
          <w:rFonts w:ascii="Times New Roman" w:hAnsi="Times New Roman" w:cs="Times New Roman"/>
          <w:bCs/>
          <w:color w:val="222222"/>
          <w:sz w:val="24"/>
          <w:szCs w:val="24"/>
          <w:lang w:val="kk-KZ"/>
        </w:rPr>
        <w:tab/>
      </w:r>
      <w:r w:rsidRPr="00C00C83">
        <w:rPr>
          <w:rFonts w:ascii="Times New Roman" w:hAnsi="Times New Roman" w:cs="Times New Roman"/>
          <w:bCs/>
          <w:color w:val="222222"/>
          <w:sz w:val="24"/>
          <w:szCs w:val="24"/>
          <w:lang w:val="kk-KZ"/>
        </w:rPr>
        <w:t xml:space="preserve">Созылмалы әдіс - </w:t>
      </w:r>
      <w:r>
        <w:rPr>
          <w:rFonts w:ascii="Times New Roman" w:hAnsi="Times New Roman" w:cs="Times New Roman"/>
          <w:bCs/>
          <w:color w:val="222222"/>
          <w:sz w:val="24"/>
          <w:szCs w:val="24"/>
          <w:lang w:val="kk-KZ"/>
        </w:rPr>
        <w:t>ж</w:t>
      </w:r>
      <w:r w:rsidRPr="00C00C83">
        <w:rPr>
          <w:rFonts w:ascii="Times New Roman" w:hAnsi="Times New Roman" w:cs="Times New Roman"/>
          <w:bCs/>
          <w:color w:val="222222"/>
          <w:sz w:val="24"/>
          <w:szCs w:val="24"/>
          <w:lang w:val="kk-KZ"/>
        </w:rPr>
        <w:t>ануарларға тірідей операция жасап, олар жазылғаннан кейін ұзақ уақыт бақылайды. Бұл әдісті физиологияға алғаш енгізген И.П. Павлов болатын, сөйтіп ол организмді бөлшектеп қараудың (анализ) орнына, біртұтас жүйе ретінде (синтездік) тексеруге мүмкіндік жасады.</w:t>
      </w:r>
      <w:r>
        <w:rPr>
          <w:rFonts w:ascii="Times New Roman" w:hAnsi="Times New Roman" w:cs="Times New Roman"/>
          <w:bCs/>
          <w:color w:val="222222"/>
          <w:sz w:val="24"/>
          <w:szCs w:val="24"/>
          <w:lang w:val="kk-KZ"/>
        </w:rPr>
        <w:tab/>
      </w:r>
      <w:r w:rsidR="00165B06">
        <w:rPr>
          <w:noProof/>
        </w:rPr>
        <w:drawing>
          <wp:inline distT="0" distB="0" distL="0" distR="0">
            <wp:extent cx="5940425" cy="3546310"/>
            <wp:effectExtent l="19050" t="0" r="3175" b="0"/>
            <wp:docPr id="19" name="Рисунок 4" descr="https://sun9-5.userapi.com/c841520/v841520748/62783/o2F8QJT2v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5.userapi.com/c841520/v841520748/62783/o2F8QJT2vc0.jpg"/>
                    <pic:cNvPicPr>
                      <a:picLocks noChangeAspect="1" noChangeArrowheads="1"/>
                    </pic:cNvPicPr>
                  </pic:nvPicPr>
                  <pic:blipFill>
                    <a:blip r:embed="rId12" cstate="print"/>
                    <a:srcRect/>
                    <a:stretch>
                      <a:fillRect/>
                    </a:stretch>
                  </pic:blipFill>
                  <pic:spPr bwMode="auto">
                    <a:xfrm>
                      <a:off x="0" y="0"/>
                      <a:ext cx="5940425" cy="3546310"/>
                    </a:xfrm>
                    <a:prstGeom prst="rect">
                      <a:avLst/>
                    </a:prstGeom>
                    <a:noFill/>
                    <a:ln w="9525">
                      <a:noFill/>
                      <a:miter lim="800000"/>
                      <a:headEnd/>
                      <a:tailEnd/>
                    </a:ln>
                  </pic:spPr>
                </pic:pic>
              </a:graphicData>
            </a:graphic>
          </wp:inline>
        </w:drawing>
      </w:r>
    </w:p>
    <w:p w:rsidR="00B2681F" w:rsidRDefault="00B2681F" w:rsidP="00165B06">
      <w:pPr>
        <w:shd w:val="clear" w:color="auto" w:fill="FFFFFF"/>
        <w:spacing w:after="153" w:line="240" w:lineRule="auto"/>
        <w:ind w:firstLine="708"/>
        <w:jc w:val="both"/>
        <w:rPr>
          <w:rFonts w:ascii="Times New Roman" w:hAnsi="Times New Roman" w:cs="Times New Roman"/>
          <w:bCs/>
          <w:color w:val="222222"/>
          <w:sz w:val="24"/>
          <w:szCs w:val="24"/>
          <w:lang w:val="kk-KZ"/>
        </w:rPr>
      </w:pPr>
      <w:r>
        <w:rPr>
          <w:rFonts w:ascii="Times New Roman" w:hAnsi="Times New Roman" w:cs="Times New Roman"/>
          <w:bCs/>
          <w:color w:val="222222"/>
          <w:sz w:val="24"/>
          <w:szCs w:val="24"/>
          <w:lang w:val="kk-KZ"/>
        </w:rPr>
        <w:t>6-сурет. Павлотың итке жасаған тәжірибесі</w:t>
      </w:r>
    </w:p>
    <w:p w:rsidR="00165B06" w:rsidRDefault="00165B06" w:rsidP="00165B06">
      <w:pPr>
        <w:shd w:val="clear" w:color="auto" w:fill="FFFFFF"/>
        <w:spacing w:after="153" w:line="240" w:lineRule="auto"/>
        <w:ind w:firstLine="708"/>
        <w:jc w:val="both"/>
        <w:rPr>
          <w:rFonts w:ascii="Times New Roman" w:hAnsi="Times New Roman" w:cs="Times New Roman"/>
          <w:bCs/>
          <w:color w:val="222222"/>
          <w:sz w:val="24"/>
          <w:szCs w:val="24"/>
          <w:lang w:val="kk-KZ"/>
        </w:rPr>
      </w:pPr>
    </w:p>
    <w:p w:rsidR="00844A2A" w:rsidRPr="007955F5" w:rsidRDefault="00844A2A" w:rsidP="00165B06">
      <w:pPr>
        <w:shd w:val="clear" w:color="auto" w:fill="FFFFFF"/>
        <w:spacing w:after="153" w:line="240" w:lineRule="auto"/>
        <w:ind w:firstLine="708"/>
        <w:jc w:val="both"/>
        <w:rPr>
          <w:rFonts w:ascii="Times New Roman" w:hAnsi="Times New Roman" w:cs="Times New Roman"/>
          <w:bCs/>
          <w:color w:val="222222"/>
          <w:sz w:val="24"/>
          <w:szCs w:val="24"/>
          <w:lang w:val="kk-KZ"/>
        </w:rPr>
      </w:pPr>
      <w:r w:rsidRPr="00DA4A79">
        <w:rPr>
          <w:rFonts w:ascii="Times New Roman" w:hAnsi="Times New Roman" w:cs="Times New Roman"/>
          <w:bCs/>
          <w:color w:val="222222"/>
          <w:sz w:val="24"/>
          <w:szCs w:val="24"/>
          <w:u w:val="single"/>
          <w:lang w:val="kk-KZ"/>
        </w:rPr>
        <w:t>Аспаптық әдіс</w:t>
      </w:r>
      <w:r w:rsidRPr="00C00C83">
        <w:rPr>
          <w:rFonts w:ascii="Times New Roman" w:hAnsi="Times New Roman" w:cs="Times New Roman"/>
          <w:bCs/>
          <w:color w:val="222222"/>
          <w:sz w:val="24"/>
          <w:szCs w:val="24"/>
          <w:lang w:val="kk-KZ"/>
        </w:rPr>
        <w:t xml:space="preserve"> - </w:t>
      </w:r>
      <w:r>
        <w:rPr>
          <w:rFonts w:ascii="Times New Roman" w:hAnsi="Times New Roman" w:cs="Times New Roman"/>
          <w:bCs/>
          <w:color w:val="222222"/>
          <w:sz w:val="24"/>
          <w:szCs w:val="24"/>
          <w:lang w:val="kk-KZ"/>
        </w:rPr>
        <w:t>ф</w:t>
      </w:r>
      <w:r w:rsidRPr="00C00C83">
        <w:rPr>
          <w:rFonts w:ascii="Times New Roman" w:hAnsi="Times New Roman" w:cs="Times New Roman"/>
          <w:bCs/>
          <w:color w:val="222222"/>
          <w:sz w:val="24"/>
          <w:szCs w:val="24"/>
          <w:lang w:val="kk-KZ"/>
        </w:rPr>
        <w:t>изиологиялық зерттеулер нәтижесінде медицинаға әртүрлі үрдістерді тексеру, ауруларды анықтау (диагноз) және емдеу (терапия)  үшін арнайы аспаптар ұсынады</w:t>
      </w:r>
      <w:r>
        <w:rPr>
          <w:rFonts w:ascii="Times New Roman" w:hAnsi="Times New Roman" w:cs="Times New Roman"/>
          <w:bCs/>
          <w:color w:val="222222"/>
          <w:sz w:val="24"/>
          <w:szCs w:val="24"/>
          <w:lang w:val="kk-KZ"/>
        </w:rPr>
        <w:t>.</w:t>
      </w:r>
      <w:r w:rsidRPr="00C00C83">
        <w:rPr>
          <w:rFonts w:ascii="Times New Roman" w:hAnsi="Times New Roman" w:cs="Times New Roman"/>
          <w:bCs/>
          <w:color w:val="222222"/>
          <w:sz w:val="24"/>
          <w:szCs w:val="24"/>
          <w:lang w:val="kk-KZ"/>
        </w:rPr>
        <w:t xml:space="preserve"> </w:t>
      </w:r>
    </w:p>
    <w:p w:rsidR="007F5CE9" w:rsidRDefault="009A542A" w:rsidP="00B2681F">
      <w:pPr>
        <w:shd w:val="clear" w:color="auto" w:fill="FFFFFF"/>
        <w:spacing w:before="100" w:beforeAutospacing="1" w:after="24" w:line="240" w:lineRule="auto"/>
        <w:jc w:val="center"/>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extent cx="3028950" cy="2804160"/>
            <wp:effectExtent l="19050" t="0" r="0" b="0"/>
            <wp:docPr id="15" name="Рисунок 14" descr="125ca5d2803324a05c6a6f05ba02f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ca5d2803324a05c6a6f05ba02ff61.jpg"/>
                    <pic:cNvPicPr/>
                  </pic:nvPicPr>
                  <pic:blipFill>
                    <a:blip r:embed="rId13" cstate="print"/>
                    <a:stretch>
                      <a:fillRect/>
                    </a:stretch>
                  </pic:blipFill>
                  <pic:spPr>
                    <a:xfrm>
                      <a:off x="0" y="0"/>
                      <a:ext cx="3034376" cy="2809183"/>
                    </a:xfrm>
                    <a:prstGeom prst="rect">
                      <a:avLst/>
                    </a:prstGeom>
                  </pic:spPr>
                </pic:pic>
              </a:graphicData>
            </a:graphic>
          </wp:inline>
        </w:drawing>
      </w:r>
      <w:r>
        <w:rPr>
          <w:rFonts w:ascii="Times New Roman" w:hAnsi="Times New Roman" w:cs="Times New Roman"/>
          <w:noProof/>
          <w:sz w:val="24"/>
          <w:szCs w:val="24"/>
        </w:rPr>
        <w:drawing>
          <wp:inline distT="0" distB="0" distL="0" distR="0">
            <wp:extent cx="2723696" cy="2511552"/>
            <wp:effectExtent l="19050" t="0" r="454" b="0"/>
            <wp:docPr id="16" name="Рисунок 15" descr="show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c.jpg"/>
                    <pic:cNvPicPr/>
                  </pic:nvPicPr>
                  <pic:blipFill>
                    <a:blip r:embed="rId14" cstate="print"/>
                    <a:stretch>
                      <a:fillRect/>
                    </a:stretch>
                  </pic:blipFill>
                  <pic:spPr>
                    <a:xfrm>
                      <a:off x="0" y="0"/>
                      <a:ext cx="2724085" cy="2511911"/>
                    </a:xfrm>
                    <a:prstGeom prst="rect">
                      <a:avLst/>
                    </a:prstGeom>
                  </pic:spPr>
                </pic:pic>
              </a:graphicData>
            </a:graphic>
          </wp:inline>
        </w:drawing>
      </w:r>
      <w:r w:rsidR="00B2681F">
        <w:rPr>
          <w:rFonts w:ascii="Times New Roman" w:hAnsi="Times New Roman" w:cs="Times New Roman"/>
          <w:sz w:val="24"/>
          <w:szCs w:val="24"/>
          <w:lang w:val="kk-KZ"/>
        </w:rPr>
        <w:t xml:space="preserve">  6-с</w:t>
      </w:r>
      <w:r>
        <w:rPr>
          <w:rFonts w:ascii="Times New Roman" w:hAnsi="Times New Roman" w:cs="Times New Roman"/>
          <w:sz w:val="24"/>
          <w:szCs w:val="24"/>
          <w:lang w:val="kk-KZ"/>
        </w:rPr>
        <w:t xml:space="preserve">урет. </w:t>
      </w:r>
      <w:r w:rsidR="007F5CE9" w:rsidRPr="0033035E">
        <w:rPr>
          <w:rFonts w:ascii="Times New Roman" w:hAnsi="Times New Roman" w:cs="Times New Roman"/>
          <w:sz w:val="24"/>
          <w:szCs w:val="24"/>
        </w:rPr>
        <w:fldChar w:fldCharType="begin"/>
      </w:r>
      <w:r w:rsidR="007F5CE9" w:rsidRPr="009A542A">
        <w:rPr>
          <w:rFonts w:ascii="Times New Roman" w:hAnsi="Times New Roman" w:cs="Times New Roman"/>
          <w:sz w:val="24"/>
          <w:szCs w:val="24"/>
          <w:lang w:val="kk-KZ"/>
        </w:rPr>
        <w:instrText xml:space="preserve"> HYPERLINK "https://kk.wikipedia.org/w/index.php?title=%D0%A0%D0%B5%D0%BD%D1%82%D0%B3%D0%B5%D0%BD%D0%BE%D0%B3%D1%80%D0%B0%D1%84%D0%B8%D1%8F&amp;action=edit&amp;redlink=1" \o "Рентгенография (мұндай бет жоқ)" </w:instrText>
      </w:r>
      <w:r w:rsidR="007F5CE9" w:rsidRPr="0033035E">
        <w:rPr>
          <w:rFonts w:ascii="Times New Roman" w:hAnsi="Times New Roman" w:cs="Times New Roman"/>
          <w:sz w:val="24"/>
          <w:szCs w:val="24"/>
        </w:rPr>
        <w:fldChar w:fldCharType="separate"/>
      </w:r>
      <w:r w:rsidR="007F5CE9" w:rsidRPr="009A542A">
        <w:rPr>
          <w:rStyle w:val="a8"/>
          <w:rFonts w:ascii="Times New Roman" w:hAnsi="Times New Roman" w:cs="Times New Roman"/>
          <w:color w:val="auto"/>
          <w:sz w:val="24"/>
          <w:szCs w:val="24"/>
          <w:u w:val="none"/>
          <w:lang w:val="kk-KZ"/>
        </w:rPr>
        <w:t>Рентгенографиялық</w:t>
      </w:r>
      <w:r w:rsidR="007F5CE9" w:rsidRPr="0033035E">
        <w:rPr>
          <w:rFonts w:ascii="Times New Roman" w:hAnsi="Times New Roman" w:cs="Times New Roman"/>
          <w:sz w:val="24"/>
          <w:szCs w:val="24"/>
        </w:rPr>
        <w:fldChar w:fldCharType="end"/>
      </w:r>
      <w:r w:rsidR="007F5CE9" w:rsidRPr="009A542A">
        <w:rPr>
          <w:rFonts w:ascii="Times New Roman" w:hAnsi="Times New Roman" w:cs="Times New Roman"/>
          <w:sz w:val="24"/>
          <w:szCs w:val="24"/>
          <w:lang w:val="kk-KZ"/>
        </w:rPr>
        <w:t> және рентгеноскопиялық әдістер</w:t>
      </w:r>
    </w:p>
    <w:p w:rsidR="008924DD" w:rsidRDefault="008924DD" w:rsidP="008924DD">
      <w:pPr>
        <w:shd w:val="clear" w:color="auto" w:fill="FFFFFF"/>
        <w:spacing w:before="100" w:beforeAutospacing="1" w:after="24" w:line="240" w:lineRule="auto"/>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Аппараттың жұмыс істеу принципі сілтеме</w:t>
      </w:r>
      <w:r w:rsidR="00354555">
        <w:rPr>
          <w:rFonts w:ascii="Times New Roman" w:eastAsia="Times New Roman" w:hAnsi="Times New Roman" w:cs="Times New Roman"/>
          <w:bCs/>
          <w:color w:val="222222"/>
          <w:sz w:val="24"/>
          <w:szCs w:val="24"/>
          <w:lang w:val="kk-KZ"/>
        </w:rPr>
        <w:t xml:space="preserve"> </w:t>
      </w:r>
      <w:hyperlink r:id="rId15" w:history="1">
        <w:r w:rsidR="00354555" w:rsidRPr="000063D9">
          <w:rPr>
            <w:rStyle w:val="a8"/>
            <w:rFonts w:ascii="Times New Roman" w:eastAsia="Times New Roman" w:hAnsi="Times New Roman" w:cs="Times New Roman"/>
            <w:bCs/>
            <w:sz w:val="24"/>
            <w:szCs w:val="24"/>
            <w:lang w:val="kk-KZ"/>
          </w:rPr>
          <w:t>https://youtu.be/W88GZT_ziNg</w:t>
        </w:r>
      </w:hyperlink>
    </w:p>
    <w:p w:rsidR="00354555" w:rsidRPr="009A542A" w:rsidRDefault="00354555" w:rsidP="008924DD">
      <w:pPr>
        <w:shd w:val="clear" w:color="auto" w:fill="FFFFFF"/>
        <w:spacing w:before="100" w:beforeAutospacing="1" w:after="24" w:line="240" w:lineRule="auto"/>
        <w:rPr>
          <w:rFonts w:ascii="Times New Roman" w:hAnsi="Times New Roman" w:cs="Times New Roman"/>
          <w:sz w:val="24"/>
          <w:szCs w:val="24"/>
          <w:lang w:val="kk-KZ"/>
        </w:rPr>
      </w:pPr>
    </w:p>
    <w:p w:rsidR="009A542A" w:rsidRPr="00C00C83" w:rsidRDefault="009A542A" w:rsidP="009A542A">
      <w:pPr>
        <w:shd w:val="clear" w:color="auto" w:fill="FFFFFF"/>
        <w:spacing w:before="100" w:beforeAutospacing="1" w:after="24" w:line="240" w:lineRule="auto"/>
        <w:ind w:left="768"/>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70598" cy="2913888"/>
            <wp:effectExtent l="19050" t="0" r="0" b="0"/>
            <wp:docPr id="14" name="Рисунок 13" descr="Endosk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oskopiya.jpg"/>
                    <pic:cNvPicPr/>
                  </pic:nvPicPr>
                  <pic:blipFill>
                    <a:blip r:embed="rId16" cstate="print"/>
                    <a:stretch>
                      <a:fillRect/>
                    </a:stretch>
                  </pic:blipFill>
                  <pic:spPr>
                    <a:xfrm>
                      <a:off x="0" y="0"/>
                      <a:ext cx="4371159" cy="2914262"/>
                    </a:xfrm>
                    <a:prstGeom prst="rect">
                      <a:avLst/>
                    </a:prstGeom>
                  </pic:spPr>
                </pic:pic>
              </a:graphicData>
            </a:graphic>
          </wp:inline>
        </w:drawing>
      </w:r>
    </w:p>
    <w:p w:rsidR="008924DD" w:rsidRDefault="00B2681F" w:rsidP="009A542A">
      <w:pPr>
        <w:shd w:val="clear" w:color="auto" w:fill="FFFFFF"/>
        <w:spacing w:before="100" w:beforeAutospacing="1" w:after="24" w:line="240" w:lineRule="auto"/>
        <w:rPr>
          <w:rFonts w:ascii="Times New Roman" w:eastAsia="Times New Roman" w:hAnsi="Times New Roman" w:cs="Times New Roman"/>
          <w:bCs/>
          <w:color w:val="222222"/>
          <w:sz w:val="24"/>
          <w:szCs w:val="24"/>
          <w:lang w:val="kk-KZ"/>
        </w:rPr>
      </w:pPr>
      <w:r>
        <w:rPr>
          <w:rFonts w:ascii="Times New Roman" w:hAnsi="Times New Roman" w:cs="Times New Roman"/>
          <w:sz w:val="24"/>
          <w:szCs w:val="24"/>
          <w:lang w:val="kk-KZ"/>
        </w:rPr>
        <w:t>7</w:t>
      </w:r>
      <w:r w:rsidR="009A542A">
        <w:rPr>
          <w:rFonts w:ascii="Times New Roman" w:hAnsi="Times New Roman" w:cs="Times New Roman"/>
          <w:sz w:val="24"/>
          <w:szCs w:val="24"/>
          <w:lang w:val="kk-KZ"/>
        </w:rPr>
        <w:t xml:space="preserve">-сурет. </w:t>
      </w:r>
      <w:r w:rsidR="009A542A" w:rsidRPr="0033035E">
        <w:rPr>
          <w:rFonts w:ascii="Times New Roman" w:hAnsi="Times New Roman" w:cs="Times New Roman"/>
          <w:sz w:val="24"/>
          <w:szCs w:val="24"/>
        </w:rPr>
        <w:fldChar w:fldCharType="begin"/>
      </w:r>
      <w:r w:rsidR="009A542A" w:rsidRPr="0033035E">
        <w:rPr>
          <w:rFonts w:ascii="Times New Roman" w:hAnsi="Times New Roman" w:cs="Times New Roman"/>
          <w:sz w:val="24"/>
          <w:szCs w:val="24"/>
        </w:rPr>
        <w:instrText xml:space="preserve"> HYPERLINK "https://kk.wikipedia.org/wiki/%D0%AD%D0%BD%D0%B4%D0%BE%D1%81%D0%BA%D0%BE%D0%BF%D0%B8%D1%8F" \o "Эндоскопия" </w:instrText>
      </w:r>
      <w:r w:rsidR="009A542A" w:rsidRPr="0033035E">
        <w:rPr>
          <w:rFonts w:ascii="Times New Roman" w:hAnsi="Times New Roman" w:cs="Times New Roman"/>
          <w:sz w:val="24"/>
          <w:szCs w:val="24"/>
        </w:rPr>
        <w:fldChar w:fldCharType="separate"/>
      </w:r>
      <w:r w:rsidR="009A542A" w:rsidRPr="0033035E">
        <w:rPr>
          <w:rStyle w:val="a8"/>
          <w:rFonts w:ascii="Times New Roman" w:hAnsi="Times New Roman" w:cs="Times New Roman"/>
          <w:color w:val="auto"/>
          <w:sz w:val="24"/>
          <w:szCs w:val="24"/>
          <w:u w:val="none"/>
        </w:rPr>
        <w:t>Эндоскопиялық</w:t>
      </w:r>
      <w:r w:rsidR="009A542A" w:rsidRPr="0033035E">
        <w:rPr>
          <w:rFonts w:ascii="Times New Roman" w:hAnsi="Times New Roman" w:cs="Times New Roman"/>
          <w:sz w:val="24"/>
          <w:szCs w:val="24"/>
        </w:rPr>
        <w:fldChar w:fldCharType="end"/>
      </w:r>
      <w:r w:rsidR="009A542A">
        <w:rPr>
          <w:rFonts w:ascii="Times New Roman" w:hAnsi="Times New Roman" w:cs="Times New Roman"/>
          <w:sz w:val="24"/>
          <w:szCs w:val="24"/>
        </w:rPr>
        <w:t> әдіс (</w:t>
      </w:r>
      <w:proofErr w:type="spellStart"/>
      <w:r w:rsidR="009A542A" w:rsidRPr="0033035E">
        <w:rPr>
          <w:rFonts w:ascii="Times New Roman" w:hAnsi="Times New Roman" w:cs="Times New Roman"/>
          <w:sz w:val="24"/>
          <w:szCs w:val="24"/>
        </w:rPr>
        <w:t>іші</w:t>
      </w:r>
      <w:proofErr w:type="spellEnd"/>
      <w:r w:rsidR="009A542A" w:rsidRPr="0033035E">
        <w:rPr>
          <w:rFonts w:ascii="Times New Roman" w:hAnsi="Times New Roman" w:cs="Times New Roman"/>
          <w:sz w:val="24"/>
          <w:szCs w:val="24"/>
        </w:rPr>
        <w:t xml:space="preserve"> қуыс мүшелердегі фи</w:t>
      </w:r>
      <w:r w:rsidR="009A542A">
        <w:rPr>
          <w:rFonts w:ascii="Times New Roman" w:hAnsi="Times New Roman" w:cs="Times New Roman"/>
          <w:sz w:val="24"/>
          <w:szCs w:val="24"/>
        </w:rPr>
        <w:t>зиологиялық ү</w:t>
      </w:r>
      <w:proofErr w:type="gramStart"/>
      <w:r w:rsidR="009A542A">
        <w:rPr>
          <w:rFonts w:ascii="Times New Roman" w:hAnsi="Times New Roman" w:cs="Times New Roman"/>
          <w:sz w:val="24"/>
          <w:szCs w:val="24"/>
        </w:rPr>
        <w:t>дер</w:t>
      </w:r>
      <w:proofErr w:type="gramEnd"/>
      <w:r w:rsidR="009A542A">
        <w:rPr>
          <w:rFonts w:ascii="Times New Roman" w:hAnsi="Times New Roman" w:cs="Times New Roman"/>
          <w:sz w:val="24"/>
          <w:szCs w:val="24"/>
        </w:rPr>
        <w:t>істерге бақылау</w:t>
      </w:r>
      <w:r w:rsidR="009A542A">
        <w:rPr>
          <w:rFonts w:ascii="Times New Roman" w:hAnsi="Times New Roman" w:cs="Times New Roman"/>
          <w:sz w:val="24"/>
          <w:szCs w:val="24"/>
          <w:lang w:val="kk-KZ"/>
        </w:rPr>
        <w:t xml:space="preserve"> </w:t>
      </w:r>
      <w:proofErr w:type="spellStart"/>
      <w:r w:rsidR="009A542A" w:rsidRPr="0033035E">
        <w:rPr>
          <w:rFonts w:ascii="Times New Roman" w:hAnsi="Times New Roman" w:cs="Times New Roman"/>
          <w:sz w:val="24"/>
          <w:szCs w:val="24"/>
        </w:rPr>
        <w:t>жасау</w:t>
      </w:r>
      <w:proofErr w:type="spellEnd"/>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hAnsi="Times New Roman" w:cs="Times New Roman"/>
          <w:sz w:val="24"/>
          <w:szCs w:val="24"/>
          <w:lang w:val="kk-KZ"/>
        </w:rPr>
        <w:tab/>
      </w:r>
      <w:r w:rsidR="008924DD">
        <w:rPr>
          <w:rFonts w:ascii="Times New Roman" w:eastAsia="Times New Roman" w:hAnsi="Times New Roman" w:cs="Times New Roman"/>
          <w:bCs/>
          <w:color w:val="222222"/>
          <w:sz w:val="24"/>
          <w:szCs w:val="24"/>
          <w:lang w:val="kk-KZ"/>
        </w:rPr>
        <w:t>Аппараттың жұмыс істеу принципі сілтеме</w:t>
      </w:r>
      <w:r w:rsidR="00354555">
        <w:rPr>
          <w:rFonts w:ascii="Times New Roman" w:eastAsia="Times New Roman" w:hAnsi="Times New Roman" w:cs="Times New Roman"/>
          <w:bCs/>
          <w:color w:val="222222"/>
          <w:sz w:val="24"/>
          <w:szCs w:val="24"/>
          <w:lang w:val="kk-KZ"/>
        </w:rPr>
        <w:t xml:space="preserve"> </w:t>
      </w:r>
      <w:hyperlink r:id="rId17" w:history="1">
        <w:r w:rsidR="00354555" w:rsidRPr="000063D9">
          <w:rPr>
            <w:rStyle w:val="a8"/>
            <w:rFonts w:ascii="Times New Roman" w:eastAsia="Times New Roman" w:hAnsi="Times New Roman" w:cs="Times New Roman"/>
            <w:bCs/>
            <w:sz w:val="24"/>
            <w:szCs w:val="24"/>
            <w:lang w:val="kk-KZ"/>
          </w:rPr>
          <w:t>https://youtu.be/nnE1A0R0xoU</w:t>
        </w:r>
      </w:hyperlink>
    </w:p>
    <w:p w:rsidR="00354555" w:rsidRDefault="00354555" w:rsidP="00192D06">
      <w:pPr>
        <w:shd w:val="clear" w:color="auto" w:fill="FFFFFF"/>
        <w:spacing w:after="153" w:line="240" w:lineRule="auto"/>
        <w:ind w:firstLine="708"/>
        <w:rPr>
          <w:rFonts w:ascii="Times New Roman" w:hAnsi="Times New Roman" w:cs="Times New Roman"/>
          <w:sz w:val="24"/>
          <w:szCs w:val="24"/>
          <w:lang w:val="kk-KZ"/>
        </w:rPr>
      </w:pPr>
    </w:p>
    <w:p w:rsidR="002B45A4" w:rsidRPr="002B45A4" w:rsidRDefault="002B45A4" w:rsidP="00192D06">
      <w:pPr>
        <w:shd w:val="clear" w:color="auto" w:fill="FFFFFF"/>
        <w:spacing w:after="153" w:line="240" w:lineRule="auto"/>
        <w:ind w:firstLine="708"/>
        <w:rPr>
          <w:rFonts w:ascii="Times New Roman" w:eastAsia="Times New Roman" w:hAnsi="Times New Roman" w:cs="Times New Roman"/>
          <w:color w:val="222222"/>
          <w:sz w:val="24"/>
          <w:szCs w:val="24"/>
          <w:lang w:val="kk-KZ"/>
        </w:rPr>
      </w:pPr>
      <w:r w:rsidRPr="002B45A4">
        <w:rPr>
          <w:rFonts w:ascii="Times New Roman" w:eastAsia="Times New Roman" w:hAnsi="Times New Roman" w:cs="Times New Roman"/>
          <w:color w:val="222222"/>
          <w:sz w:val="24"/>
          <w:szCs w:val="24"/>
          <w:lang w:val="kk-KZ"/>
        </w:rPr>
        <w:t>Физиологияның қазіргі жетістіктері электронды технологияны қолданумен байланысты болды.</w:t>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Pr="002B45A4">
        <w:rPr>
          <w:rFonts w:ascii="Times New Roman" w:eastAsia="Times New Roman" w:hAnsi="Times New Roman" w:cs="Times New Roman"/>
          <w:color w:val="222222"/>
          <w:sz w:val="24"/>
          <w:szCs w:val="24"/>
          <w:lang w:val="kk-KZ"/>
        </w:rPr>
        <w:t>Электродтарды мидың әртүрлі аймақтарына имплантациялау әртүрлі жүйке орталықтарының белсенділігін орнатуға көмектесті.</w:t>
      </w:r>
    </w:p>
    <w:p w:rsidR="002B45A4" w:rsidRDefault="00901881" w:rsidP="002B45A4">
      <w:pPr>
        <w:shd w:val="clear" w:color="auto" w:fill="FFFFFF"/>
        <w:spacing w:after="153"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noProof/>
          <w:color w:val="222222"/>
          <w:sz w:val="24"/>
          <w:szCs w:val="24"/>
        </w:rPr>
        <w:lastRenderedPageBreak/>
        <w:drawing>
          <wp:inline distT="0" distB="0" distL="0" distR="0">
            <wp:extent cx="1858520" cy="2451371"/>
            <wp:effectExtent l="19050" t="0" r="8380" b="0"/>
            <wp:docPr id="5" name="Рисунок 4" descr="00804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804457.jpg"/>
                    <pic:cNvPicPr/>
                  </pic:nvPicPr>
                  <pic:blipFill>
                    <a:blip r:embed="rId18" cstate="print"/>
                    <a:stretch>
                      <a:fillRect/>
                    </a:stretch>
                  </pic:blipFill>
                  <pic:spPr>
                    <a:xfrm>
                      <a:off x="0" y="0"/>
                      <a:ext cx="1858649" cy="2451542"/>
                    </a:xfrm>
                    <a:prstGeom prst="rect">
                      <a:avLst/>
                    </a:prstGeom>
                  </pic:spPr>
                </pic:pic>
              </a:graphicData>
            </a:graphic>
          </wp:inline>
        </w:drawing>
      </w:r>
      <w:r>
        <w:rPr>
          <w:rFonts w:ascii="Times New Roman" w:eastAsia="Times New Roman" w:hAnsi="Times New Roman" w:cs="Times New Roman"/>
          <w:color w:val="222222"/>
          <w:sz w:val="24"/>
          <w:szCs w:val="24"/>
          <w:lang w:val="kk-KZ"/>
        </w:rPr>
        <w:t xml:space="preserve">    </w:t>
      </w:r>
      <w:r>
        <w:rPr>
          <w:rFonts w:ascii="Times New Roman" w:eastAsia="Times New Roman" w:hAnsi="Times New Roman" w:cs="Times New Roman"/>
          <w:noProof/>
          <w:color w:val="222222"/>
          <w:sz w:val="24"/>
          <w:szCs w:val="24"/>
        </w:rPr>
        <w:drawing>
          <wp:inline distT="0" distB="0" distL="0" distR="0">
            <wp:extent cx="3346720" cy="2451369"/>
            <wp:effectExtent l="19050" t="0" r="6080" b="0"/>
            <wp:docPr id="6" name="Рисунок 5" descr="f_d3d3LnZsYWR0aW1lLnJ1L3VwbG9hZHMvcG9zdHMvMjAxOC0wNy8xNTMyNTk2NzU1X2VlZ19yZWdpc3RyYXRpb24uanBnP19faWQ9MTEwMTI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d3d3LnZsYWR0aW1lLnJ1L3VwbG9hZHMvcG9zdHMvMjAxOC0wNy8xNTMyNTk2NzU1X2VlZ19yZWdpc3RyYXRpb24uanBnP19faWQ9MTEwMTI3.jpeg"/>
                    <pic:cNvPicPr/>
                  </pic:nvPicPr>
                  <pic:blipFill>
                    <a:blip r:embed="rId19" cstate="print"/>
                    <a:stretch>
                      <a:fillRect/>
                    </a:stretch>
                  </pic:blipFill>
                  <pic:spPr>
                    <a:xfrm>
                      <a:off x="0" y="0"/>
                      <a:ext cx="3351451" cy="2454834"/>
                    </a:xfrm>
                    <a:prstGeom prst="rect">
                      <a:avLst/>
                    </a:prstGeom>
                  </pic:spPr>
                </pic:pic>
              </a:graphicData>
            </a:graphic>
          </wp:inline>
        </w:drawing>
      </w:r>
    </w:p>
    <w:p w:rsidR="00C00C83" w:rsidRDefault="00B2681F" w:rsidP="008924DD">
      <w:pPr>
        <w:shd w:val="clear" w:color="auto" w:fill="FFFFFF"/>
        <w:spacing w:after="153" w:line="240" w:lineRule="auto"/>
        <w:ind w:left="708" w:firstLine="708"/>
        <w:rPr>
          <w:rFonts w:ascii="Times New Roman" w:eastAsia="Times New Roman" w:hAnsi="Times New Roman" w:cs="Times New Roman"/>
          <w:color w:val="222222"/>
          <w:sz w:val="24"/>
          <w:szCs w:val="24"/>
          <w:lang w:val="kk-KZ"/>
        </w:rPr>
      </w:pPr>
      <w:r>
        <w:rPr>
          <w:rFonts w:ascii="Times New Roman" w:eastAsia="Times New Roman" w:hAnsi="Times New Roman" w:cs="Times New Roman"/>
          <w:color w:val="222222"/>
          <w:sz w:val="24"/>
          <w:szCs w:val="24"/>
          <w:lang w:val="kk-KZ"/>
        </w:rPr>
        <w:t>8-сурет. Пазитронды-эммисиялы тамография (ПЭТ)</w:t>
      </w:r>
    </w:p>
    <w:p w:rsidR="008924DD" w:rsidRDefault="008924DD" w:rsidP="008924DD">
      <w:pPr>
        <w:shd w:val="clear" w:color="auto" w:fill="FFFFFF"/>
        <w:spacing w:after="153" w:line="240" w:lineRule="auto"/>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 xml:space="preserve">Аппараттың жұмыс істеу принципі сілтеме </w:t>
      </w:r>
      <w:hyperlink r:id="rId20" w:history="1">
        <w:r w:rsidRPr="000063D9">
          <w:rPr>
            <w:rStyle w:val="a8"/>
            <w:rFonts w:ascii="Times New Roman" w:eastAsia="Times New Roman" w:hAnsi="Times New Roman" w:cs="Times New Roman"/>
            <w:bCs/>
            <w:sz w:val="24"/>
            <w:szCs w:val="24"/>
            <w:lang w:val="kk-KZ"/>
          </w:rPr>
          <w:t>https://youtu.be/kd-gM9czw6c</w:t>
        </w:r>
      </w:hyperlink>
    </w:p>
    <w:p w:rsidR="00901881" w:rsidRPr="00DA4A79" w:rsidRDefault="002B45A4" w:rsidP="008924DD">
      <w:pPr>
        <w:shd w:val="clear" w:color="auto" w:fill="FFFFFF"/>
        <w:spacing w:after="153" w:line="240" w:lineRule="auto"/>
        <w:ind w:firstLine="708"/>
        <w:rPr>
          <w:rFonts w:ascii="Times New Roman" w:eastAsia="Times New Roman" w:hAnsi="Times New Roman" w:cs="Times New Roman"/>
          <w:color w:val="222222"/>
          <w:sz w:val="24"/>
          <w:szCs w:val="24"/>
          <w:lang w:val="kk-KZ"/>
        </w:rPr>
      </w:pPr>
      <w:r w:rsidRPr="002B45A4">
        <w:rPr>
          <w:rFonts w:ascii="Times New Roman" w:eastAsia="Times New Roman" w:hAnsi="Times New Roman" w:cs="Times New Roman"/>
          <w:color w:val="222222"/>
          <w:sz w:val="24"/>
          <w:szCs w:val="24"/>
          <w:lang w:val="kk-KZ"/>
        </w:rPr>
        <w:t>Радиоактивті изотоптарды ағзаға енгізу ғалымдарға ағзалар мен тіндердегі әртүрлі заттардың метаболизмін зерттеуге мүмкіндік береді.</w:t>
      </w:r>
      <w:r w:rsidR="00901881">
        <w:rPr>
          <w:rFonts w:ascii="Times New Roman" w:eastAsia="Times New Roman" w:hAnsi="Times New Roman" w:cs="Times New Roman"/>
          <w:color w:val="222222"/>
          <w:sz w:val="24"/>
          <w:szCs w:val="24"/>
          <w:lang w:val="kk-KZ"/>
        </w:rPr>
        <w:tab/>
      </w:r>
      <w:r w:rsidR="00901881">
        <w:rPr>
          <w:rFonts w:ascii="Times New Roman" w:eastAsia="Times New Roman" w:hAnsi="Times New Roman" w:cs="Times New Roman"/>
          <w:color w:val="222222"/>
          <w:sz w:val="24"/>
          <w:szCs w:val="24"/>
          <w:lang w:val="kk-KZ"/>
        </w:rPr>
        <w:tab/>
      </w:r>
      <w:r w:rsidR="00901881">
        <w:rPr>
          <w:rFonts w:ascii="Times New Roman" w:eastAsia="Times New Roman" w:hAnsi="Times New Roman" w:cs="Times New Roman"/>
          <w:color w:val="222222"/>
          <w:sz w:val="24"/>
          <w:szCs w:val="24"/>
          <w:lang w:val="kk-KZ"/>
        </w:rPr>
        <w:tab/>
      </w:r>
      <w:r w:rsidR="00901881">
        <w:rPr>
          <w:rFonts w:ascii="Times New Roman" w:eastAsia="Times New Roman" w:hAnsi="Times New Roman" w:cs="Times New Roman"/>
          <w:color w:val="222222"/>
          <w:sz w:val="24"/>
          <w:szCs w:val="24"/>
          <w:lang w:val="kk-KZ"/>
        </w:rPr>
        <w:tab/>
      </w:r>
      <w:r w:rsidR="00901881">
        <w:rPr>
          <w:rFonts w:ascii="Times New Roman" w:eastAsia="Times New Roman" w:hAnsi="Times New Roman" w:cs="Times New Roman"/>
          <w:color w:val="222222"/>
          <w:sz w:val="24"/>
          <w:szCs w:val="24"/>
          <w:lang w:val="kk-KZ"/>
        </w:rPr>
        <w:tab/>
      </w:r>
      <w:r w:rsidRPr="002B45A4">
        <w:rPr>
          <w:rFonts w:ascii="Times New Roman" w:eastAsia="Times New Roman" w:hAnsi="Times New Roman" w:cs="Times New Roman"/>
          <w:color w:val="222222"/>
          <w:sz w:val="24"/>
          <w:szCs w:val="24"/>
          <w:lang w:val="kk-KZ"/>
        </w:rPr>
        <w:t>Ядролық магниттік резонансты қолданатын томографиялық әдіс физиологиялық процестердің механизмдерін молекулалық деңгейде анықтау үшін өте маңызды.</w:t>
      </w:r>
      <w:r w:rsidR="00DA4A79">
        <w:rPr>
          <w:rFonts w:ascii="Times New Roman" w:eastAsia="Times New Roman" w:hAnsi="Times New Roman" w:cs="Times New Roman"/>
          <w:noProof/>
          <w:color w:val="222222"/>
          <w:sz w:val="24"/>
          <w:szCs w:val="24"/>
        </w:rPr>
        <w:drawing>
          <wp:inline distT="0" distB="0" distL="0" distR="0">
            <wp:extent cx="3284982" cy="3023503"/>
            <wp:effectExtent l="19050" t="0" r="0" b="0"/>
            <wp:docPr id="21" name="Рисунок 20" descr="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2.jpg"/>
                    <pic:cNvPicPr/>
                  </pic:nvPicPr>
                  <pic:blipFill>
                    <a:blip r:embed="rId21" cstate="print"/>
                    <a:stretch>
                      <a:fillRect/>
                    </a:stretch>
                  </pic:blipFill>
                  <pic:spPr>
                    <a:xfrm>
                      <a:off x="0" y="0"/>
                      <a:ext cx="3286458" cy="3024862"/>
                    </a:xfrm>
                    <a:prstGeom prst="rect">
                      <a:avLst/>
                    </a:prstGeom>
                  </pic:spPr>
                </pic:pic>
              </a:graphicData>
            </a:graphic>
          </wp:inline>
        </w:drawing>
      </w:r>
      <w:r w:rsidR="00DA4A79">
        <w:rPr>
          <w:rFonts w:ascii="Times New Roman" w:eastAsia="Times New Roman" w:hAnsi="Times New Roman" w:cs="Times New Roman"/>
          <w:color w:val="222222"/>
          <w:sz w:val="24"/>
          <w:szCs w:val="24"/>
          <w:lang w:val="kk-KZ"/>
        </w:rPr>
        <w:t xml:space="preserve"> </w:t>
      </w:r>
      <w:r w:rsidR="00DA4A79" w:rsidRPr="00DA4A79">
        <w:rPr>
          <w:rFonts w:ascii="Times New Roman" w:eastAsia="Times New Roman" w:hAnsi="Times New Roman" w:cs="Times New Roman"/>
          <w:color w:val="222222"/>
          <w:sz w:val="24"/>
          <w:szCs w:val="24"/>
          <w:lang w:val="kk-KZ"/>
        </w:rPr>
        <w:drawing>
          <wp:inline distT="0" distB="0" distL="0" distR="0">
            <wp:extent cx="2455926" cy="2609088"/>
            <wp:effectExtent l="19050" t="0" r="1524" b="0"/>
            <wp:docPr id="22" name="Рисунок 12"/>
            <wp:cNvGraphicFramePr/>
            <a:graphic xmlns:a="http://schemas.openxmlformats.org/drawingml/2006/main">
              <a:graphicData uri="http://schemas.openxmlformats.org/drawingml/2006/picture">
                <pic:pic xmlns:pic="http://schemas.openxmlformats.org/drawingml/2006/picture">
                  <pic:nvPicPr>
                    <pic:cNvPr id="14340" name="Picture 4"/>
                    <pic:cNvPicPr>
                      <a:picLocks noChangeAspect="1" noChangeArrowheads="1"/>
                    </pic:cNvPicPr>
                  </pic:nvPicPr>
                  <pic:blipFill>
                    <a:blip r:embed="rId22" cstate="print">
                      <a:extLst>
                        <a:ext uri="{28A0092B-C50C-407E-A947-70E740481C1C}">
                          <a14:useLocalDpi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2457168" cy="2610407"/>
                    </a:xfrm>
                    <a:prstGeom prst="rect">
                      <a:avLst/>
                    </a:prstGeom>
                    <a:noFill/>
                    <a:ln>
                      <a:noFill/>
                    </a:ln>
                    <a:extLst>
                      <a:ext uri="{909E8E84-426E-40DD-AFC4-6F175D3DCCD1}">
                        <a14:hiddenFill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rsidR="008924DD" w:rsidRDefault="00B2681F" w:rsidP="008924DD">
      <w:pPr>
        <w:shd w:val="clear" w:color="auto" w:fill="FFFFFF"/>
        <w:spacing w:after="153" w:line="240" w:lineRule="auto"/>
        <w:ind w:firstLine="708"/>
        <w:rPr>
          <w:rFonts w:ascii="Times New Roman" w:eastAsia="Times New Roman" w:hAnsi="Times New Roman" w:cs="Times New Roman"/>
          <w:bCs/>
          <w:color w:val="222222"/>
          <w:sz w:val="24"/>
          <w:szCs w:val="24"/>
          <w:lang w:val="kk-KZ"/>
        </w:rPr>
      </w:pPr>
      <w:r>
        <w:rPr>
          <w:rFonts w:ascii="Times New Roman" w:eastAsia="Times New Roman" w:hAnsi="Times New Roman" w:cs="Times New Roman"/>
          <w:bCs/>
          <w:color w:val="222222"/>
          <w:sz w:val="24"/>
          <w:szCs w:val="24"/>
          <w:lang w:val="kk-KZ"/>
        </w:rPr>
        <w:t xml:space="preserve">9-сурет. </w:t>
      </w:r>
      <w:r w:rsidR="00DA4A79" w:rsidRPr="00B2681F">
        <w:rPr>
          <w:rFonts w:ascii="Times New Roman" w:eastAsia="Times New Roman" w:hAnsi="Times New Roman" w:cs="Times New Roman"/>
          <w:bCs/>
          <w:color w:val="222222"/>
          <w:sz w:val="24"/>
          <w:szCs w:val="24"/>
          <w:lang w:val="kk-KZ"/>
        </w:rPr>
        <w:t>Магнитты резонансты томография (МРТ)</w:t>
      </w:r>
      <w:r w:rsidR="00DA4A79" w:rsidRPr="00B2681F">
        <w:rPr>
          <w:rFonts w:ascii="Times New Roman" w:eastAsia="Times New Roman" w:hAnsi="Times New Roman" w:cs="Times New Roman"/>
          <w:bCs/>
          <w:color w:val="222222"/>
          <w:sz w:val="24"/>
          <w:szCs w:val="24"/>
        </w:rPr>
        <w:t xml:space="preserve"> </w:t>
      </w:r>
      <w:r w:rsidR="008924DD">
        <w:rPr>
          <w:rFonts w:ascii="Times New Roman" w:eastAsia="Times New Roman" w:hAnsi="Times New Roman" w:cs="Times New Roman"/>
          <w:bCs/>
          <w:color w:val="222222"/>
          <w:sz w:val="24"/>
          <w:szCs w:val="24"/>
          <w:lang w:val="kk-KZ"/>
        </w:rPr>
        <w:tab/>
      </w:r>
      <w:r w:rsidR="008924DD">
        <w:rPr>
          <w:rFonts w:ascii="Times New Roman" w:eastAsia="Times New Roman" w:hAnsi="Times New Roman" w:cs="Times New Roman"/>
          <w:bCs/>
          <w:color w:val="222222"/>
          <w:sz w:val="24"/>
          <w:szCs w:val="24"/>
          <w:lang w:val="kk-KZ"/>
        </w:rPr>
        <w:tab/>
      </w:r>
      <w:r w:rsidR="008924DD">
        <w:rPr>
          <w:rFonts w:ascii="Times New Roman" w:eastAsia="Times New Roman" w:hAnsi="Times New Roman" w:cs="Times New Roman"/>
          <w:bCs/>
          <w:color w:val="222222"/>
          <w:sz w:val="24"/>
          <w:szCs w:val="24"/>
          <w:lang w:val="kk-KZ"/>
        </w:rPr>
        <w:tab/>
      </w:r>
      <w:r w:rsidR="008924DD">
        <w:rPr>
          <w:rFonts w:ascii="Times New Roman" w:eastAsia="Times New Roman" w:hAnsi="Times New Roman" w:cs="Times New Roman"/>
          <w:bCs/>
          <w:color w:val="222222"/>
          <w:sz w:val="24"/>
          <w:szCs w:val="24"/>
          <w:lang w:val="kk-KZ"/>
        </w:rPr>
        <w:tab/>
        <w:t xml:space="preserve">Аппараттың жұмыс істеу принципі сілтеме </w:t>
      </w:r>
      <w:hyperlink r:id="rId23" w:history="1">
        <w:r w:rsidR="008924DD" w:rsidRPr="000063D9">
          <w:rPr>
            <w:rStyle w:val="a8"/>
            <w:rFonts w:ascii="Times New Roman" w:eastAsia="Times New Roman" w:hAnsi="Times New Roman" w:cs="Times New Roman"/>
            <w:bCs/>
            <w:sz w:val="24"/>
            <w:szCs w:val="24"/>
            <w:lang w:val="kk-KZ"/>
          </w:rPr>
          <w:t>https://youtu.be/FhYkJwINl4o</w:t>
        </w:r>
      </w:hyperlink>
    </w:p>
    <w:p w:rsidR="00BE7F88" w:rsidRPr="00BE7F88" w:rsidRDefault="002B45A4" w:rsidP="008924DD">
      <w:pPr>
        <w:shd w:val="clear" w:color="auto" w:fill="FFFFFF"/>
        <w:spacing w:after="153" w:line="240" w:lineRule="auto"/>
        <w:ind w:firstLine="708"/>
        <w:rPr>
          <w:rFonts w:ascii="Times New Roman" w:eastAsia="Times New Roman" w:hAnsi="Times New Roman" w:cs="Times New Roman"/>
          <w:color w:val="222222"/>
          <w:sz w:val="24"/>
          <w:szCs w:val="24"/>
          <w:lang w:val="kk-KZ"/>
        </w:rPr>
      </w:pPr>
      <w:r w:rsidRPr="002B45A4">
        <w:rPr>
          <w:rFonts w:ascii="Times New Roman" w:eastAsia="Times New Roman" w:hAnsi="Times New Roman" w:cs="Times New Roman"/>
          <w:color w:val="222222"/>
          <w:sz w:val="24"/>
          <w:szCs w:val="24"/>
          <w:lang w:val="kk-KZ"/>
        </w:rPr>
        <w:t>Биохимиялық және биофизикалық әдістер жануарлардың ағзалары мен тіндеріндегі әртүрлі метаболиттерді қалыпты жағдайда және патология жағдайында жоғары дәлдікпен анықтауға көмектеседі.</w:t>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A51F49" w:rsidRP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r>
      <w:r w:rsidR="00C00C83">
        <w:rPr>
          <w:rFonts w:ascii="Times New Roman" w:eastAsia="Times New Roman" w:hAnsi="Times New Roman" w:cs="Times New Roman"/>
          <w:color w:val="222222"/>
          <w:sz w:val="24"/>
          <w:szCs w:val="24"/>
          <w:lang w:val="kk-KZ"/>
        </w:rPr>
        <w:tab/>
        <w:t xml:space="preserve">Әр </w:t>
      </w:r>
      <w:r w:rsidRPr="002B45A4">
        <w:rPr>
          <w:rFonts w:ascii="Times New Roman" w:eastAsia="Times New Roman" w:hAnsi="Times New Roman" w:cs="Times New Roman"/>
          <w:color w:val="222222"/>
          <w:sz w:val="24"/>
          <w:szCs w:val="24"/>
          <w:lang w:val="kk-KZ"/>
        </w:rPr>
        <w:t>түрлі физиологиялық процестердің сандық сипаттамаларын және олардың арасындағы қатынастарды білу олардың математикалық модельдерін құруға мүмкіндік берді. Осы модельдердің көмегімен физиологиялық процестер компьютерде ойнатылып, реакциялардың әртүрлі нұсқаларын зерттейді.</w:t>
      </w:r>
    </w:p>
    <w:p w:rsidR="00BE7F88" w:rsidRPr="00BE7F88" w:rsidRDefault="00BE7F88" w:rsidP="00BE7F88">
      <w:pPr>
        <w:spacing w:after="0" w:line="240" w:lineRule="auto"/>
        <w:jc w:val="both"/>
        <w:rPr>
          <w:rFonts w:ascii="Times New Roman" w:eastAsia="Times New Roman" w:hAnsi="Times New Roman" w:cs="Times New Roman"/>
          <w:b/>
          <w:sz w:val="24"/>
          <w:szCs w:val="24"/>
          <w:lang w:val="kk-KZ"/>
        </w:rPr>
      </w:pPr>
    </w:p>
    <w:p w:rsidR="000B4166" w:rsidRPr="00BE7F88" w:rsidRDefault="000B4166" w:rsidP="000B4166">
      <w:pPr>
        <w:jc w:val="center"/>
        <w:rPr>
          <w:rFonts w:ascii="Times New Roman" w:hAnsi="Times New Roman" w:cs="Times New Roman"/>
          <w:sz w:val="24"/>
          <w:szCs w:val="24"/>
          <w:lang w:val="kk-KZ"/>
        </w:rPr>
      </w:pPr>
    </w:p>
    <w:sectPr w:rsidR="000B4166" w:rsidRPr="00BE7F88" w:rsidSect="00CC44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3B0F1B"/>
    <w:multiLevelType w:val="multilevel"/>
    <w:tmpl w:val="7ABE7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666340"/>
    <w:multiLevelType w:val="multilevel"/>
    <w:tmpl w:val="BA805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CB7F2A"/>
    <w:multiLevelType w:val="hybridMultilevel"/>
    <w:tmpl w:val="2DE4CEEC"/>
    <w:lvl w:ilvl="0" w:tplc="28E66FFA">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ACC198C"/>
    <w:multiLevelType w:val="multilevel"/>
    <w:tmpl w:val="74A2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177DDA"/>
    <w:multiLevelType w:val="multilevel"/>
    <w:tmpl w:val="B79C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4B4010"/>
    <w:multiLevelType w:val="multilevel"/>
    <w:tmpl w:val="C92E6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292836"/>
    <w:multiLevelType w:val="multilevel"/>
    <w:tmpl w:val="981CF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6D083C"/>
    <w:multiLevelType w:val="multilevel"/>
    <w:tmpl w:val="369E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1"/>
  </w:num>
  <w:num w:numId="5">
    <w:abstractNumId w:val="6"/>
  </w:num>
  <w:num w:numId="6">
    <w:abstractNumId w:val="0"/>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0B4166"/>
    <w:rsid w:val="00000167"/>
    <w:rsid w:val="00006D3F"/>
    <w:rsid w:val="0003017F"/>
    <w:rsid w:val="00032FED"/>
    <w:rsid w:val="000517EB"/>
    <w:rsid w:val="00053ACC"/>
    <w:rsid w:val="00056810"/>
    <w:rsid w:val="00065BE0"/>
    <w:rsid w:val="000722D2"/>
    <w:rsid w:val="0007465E"/>
    <w:rsid w:val="000754FF"/>
    <w:rsid w:val="0008352F"/>
    <w:rsid w:val="00085085"/>
    <w:rsid w:val="000A098B"/>
    <w:rsid w:val="000B4166"/>
    <w:rsid w:val="000D08C6"/>
    <w:rsid w:val="000E0992"/>
    <w:rsid w:val="000E7D3A"/>
    <w:rsid w:val="000F5788"/>
    <w:rsid w:val="0010194A"/>
    <w:rsid w:val="0010262E"/>
    <w:rsid w:val="00102FD6"/>
    <w:rsid w:val="001066D0"/>
    <w:rsid w:val="0013299D"/>
    <w:rsid w:val="00144C99"/>
    <w:rsid w:val="00152C6C"/>
    <w:rsid w:val="00153069"/>
    <w:rsid w:val="001609E0"/>
    <w:rsid w:val="00165B06"/>
    <w:rsid w:val="00182E02"/>
    <w:rsid w:val="00184B35"/>
    <w:rsid w:val="00192D06"/>
    <w:rsid w:val="00196120"/>
    <w:rsid w:val="001B3423"/>
    <w:rsid w:val="001B5A58"/>
    <w:rsid w:val="001C1BE7"/>
    <w:rsid w:val="001D2FC5"/>
    <w:rsid w:val="001D64C8"/>
    <w:rsid w:val="001F1931"/>
    <w:rsid w:val="002038D6"/>
    <w:rsid w:val="0021343E"/>
    <w:rsid w:val="002407E8"/>
    <w:rsid w:val="00240E45"/>
    <w:rsid w:val="00242DD1"/>
    <w:rsid w:val="00243080"/>
    <w:rsid w:val="002462FE"/>
    <w:rsid w:val="00255484"/>
    <w:rsid w:val="002567B6"/>
    <w:rsid w:val="00257F16"/>
    <w:rsid w:val="00265F16"/>
    <w:rsid w:val="00271B9D"/>
    <w:rsid w:val="002743A2"/>
    <w:rsid w:val="002813C8"/>
    <w:rsid w:val="002848AA"/>
    <w:rsid w:val="00286F2C"/>
    <w:rsid w:val="002B1C4D"/>
    <w:rsid w:val="002B45A4"/>
    <w:rsid w:val="002C2CCB"/>
    <w:rsid w:val="002C3DDB"/>
    <w:rsid w:val="002C4377"/>
    <w:rsid w:val="002D0397"/>
    <w:rsid w:val="002D6BCE"/>
    <w:rsid w:val="00304487"/>
    <w:rsid w:val="003062C3"/>
    <w:rsid w:val="0033035E"/>
    <w:rsid w:val="00332C3A"/>
    <w:rsid w:val="00354555"/>
    <w:rsid w:val="00357ABE"/>
    <w:rsid w:val="00361F34"/>
    <w:rsid w:val="00370826"/>
    <w:rsid w:val="00373D90"/>
    <w:rsid w:val="0037524C"/>
    <w:rsid w:val="003A36DB"/>
    <w:rsid w:val="003D0F6C"/>
    <w:rsid w:val="003D69AE"/>
    <w:rsid w:val="003E0261"/>
    <w:rsid w:val="004215D3"/>
    <w:rsid w:val="00434617"/>
    <w:rsid w:val="004400B3"/>
    <w:rsid w:val="00446FAF"/>
    <w:rsid w:val="00484534"/>
    <w:rsid w:val="00491A2A"/>
    <w:rsid w:val="004A0340"/>
    <w:rsid w:val="004C03F3"/>
    <w:rsid w:val="004D5AB9"/>
    <w:rsid w:val="004F0ABA"/>
    <w:rsid w:val="00501546"/>
    <w:rsid w:val="00502F67"/>
    <w:rsid w:val="0050361B"/>
    <w:rsid w:val="00504072"/>
    <w:rsid w:val="0050710D"/>
    <w:rsid w:val="00532DD1"/>
    <w:rsid w:val="005509B6"/>
    <w:rsid w:val="0056652F"/>
    <w:rsid w:val="0057229D"/>
    <w:rsid w:val="005826E2"/>
    <w:rsid w:val="00583E32"/>
    <w:rsid w:val="00587D84"/>
    <w:rsid w:val="00595471"/>
    <w:rsid w:val="00596F78"/>
    <w:rsid w:val="005A708B"/>
    <w:rsid w:val="005C0A28"/>
    <w:rsid w:val="005D77A6"/>
    <w:rsid w:val="005F36DA"/>
    <w:rsid w:val="00603196"/>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D29D9"/>
    <w:rsid w:val="006D618A"/>
    <w:rsid w:val="0070468D"/>
    <w:rsid w:val="00704971"/>
    <w:rsid w:val="00715B16"/>
    <w:rsid w:val="00717552"/>
    <w:rsid w:val="00723693"/>
    <w:rsid w:val="007468D0"/>
    <w:rsid w:val="00757B40"/>
    <w:rsid w:val="00767F3D"/>
    <w:rsid w:val="00773DA7"/>
    <w:rsid w:val="00781D16"/>
    <w:rsid w:val="00782D9A"/>
    <w:rsid w:val="00790620"/>
    <w:rsid w:val="007929BB"/>
    <w:rsid w:val="00795070"/>
    <w:rsid w:val="007955F5"/>
    <w:rsid w:val="00796EDE"/>
    <w:rsid w:val="007A6B8C"/>
    <w:rsid w:val="007B017F"/>
    <w:rsid w:val="007B0254"/>
    <w:rsid w:val="007B20FD"/>
    <w:rsid w:val="007B7221"/>
    <w:rsid w:val="007E5BE5"/>
    <w:rsid w:val="007E74D9"/>
    <w:rsid w:val="007F10A5"/>
    <w:rsid w:val="007F5CE9"/>
    <w:rsid w:val="00811127"/>
    <w:rsid w:val="00811203"/>
    <w:rsid w:val="00822804"/>
    <w:rsid w:val="008230A4"/>
    <w:rsid w:val="00823F8F"/>
    <w:rsid w:val="0082576E"/>
    <w:rsid w:val="00825D41"/>
    <w:rsid w:val="00830ACD"/>
    <w:rsid w:val="00834A39"/>
    <w:rsid w:val="00844A2A"/>
    <w:rsid w:val="008455FB"/>
    <w:rsid w:val="00851C73"/>
    <w:rsid w:val="00857D74"/>
    <w:rsid w:val="008756B3"/>
    <w:rsid w:val="008924DD"/>
    <w:rsid w:val="008A5CD4"/>
    <w:rsid w:val="008C2EAB"/>
    <w:rsid w:val="008D6F71"/>
    <w:rsid w:val="008E36FA"/>
    <w:rsid w:val="008F1E18"/>
    <w:rsid w:val="00901881"/>
    <w:rsid w:val="0090377A"/>
    <w:rsid w:val="00936C3E"/>
    <w:rsid w:val="0094344B"/>
    <w:rsid w:val="009469CD"/>
    <w:rsid w:val="00951A07"/>
    <w:rsid w:val="009A542A"/>
    <w:rsid w:val="009C528A"/>
    <w:rsid w:val="009C7A71"/>
    <w:rsid w:val="009D0979"/>
    <w:rsid w:val="009D49B3"/>
    <w:rsid w:val="009D7DC8"/>
    <w:rsid w:val="009E7A94"/>
    <w:rsid w:val="009F0728"/>
    <w:rsid w:val="00A00026"/>
    <w:rsid w:val="00A05516"/>
    <w:rsid w:val="00A11A2B"/>
    <w:rsid w:val="00A2060C"/>
    <w:rsid w:val="00A224CE"/>
    <w:rsid w:val="00A27438"/>
    <w:rsid w:val="00A3266E"/>
    <w:rsid w:val="00A332F9"/>
    <w:rsid w:val="00A33EE2"/>
    <w:rsid w:val="00A346E7"/>
    <w:rsid w:val="00A36345"/>
    <w:rsid w:val="00A4562E"/>
    <w:rsid w:val="00A51F49"/>
    <w:rsid w:val="00A645EA"/>
    <w:rsid w:val="00A67CDF"/>
    <w:rsid w:val="00A70DFB"/>
    <w:rsid w:val="00A728DF"/>
    <w:rsid w:val="00A81259"/>
    <w:rsid w:val="00A83009"/>
    <w:rsid w:val="00A92BC3"/>
    <w:rsid w:val="00A9392C"/>
    <w:rsid w:val="00A97D1E"/>
    <w:rsid w:val="00AA2D2D"/>
    <w:rsid w:val="00AB2B6C"/>
    <w:rsid w:val="00AB6DE2"/>
    <w:rsid w:val="00AB723E"/>
    <w:rsid w:val="00AD6E2D"/>
    <w:rsid w:val="00AE76B2"/>
    <w:rsid w:val="00AF2763"/>
    <w:rsid w:val="00AF48B1"/>
    <w:rsid w:val="00B1215B"/>
    <w:rsid w:val="00B2681F"/>
    <w:rsid w:val="00B51985"/>
    <w:rsid w:val="00B76DC3"/>
    <w:rsid w:val="00B7745C"/>
    <w:rsid w:val="00B8236F"/>
    <w:rsid w:val="00B87AC9"/>
    <w:rsid w:val="00BD4313"/>
    <w:rsid w:val="00BD5F17"/>
    <w:rsid w:val="00BE7F88"/>
    <w:rsid w:val="00BF2A71"/>
    <w:rsid w:val="00BF77F0"/>
    <w:rsid w:val="00C00C83"/>
    <w:rsid w:val="00C019E4"/>
    <w:rsid w:val="00C104D8"/>
    <w:rsid w:val="00C12F1E"/>
    <w:rsid w:val="00C1663D"/>
    <w:rsid w:val="00C21831"/>
    <w:rsid w:val="00C3073D"/>
    <w:rsid w:val="00C32F08"/>
    <w:rsid w:val="00C34C05"/>
    <w:rsid w:val="00C36122"/>
    <w:rsid w:val="00C37BDB"/>
    <w:rsid w:val="00C50FF8"/>
    <w:rsid w:val="00C6221E"/>
    <w:rsid w:val="00C62D2B"/>
    <w:rsid w:val="00C67091"/>
    <w:rsid w:val="00C73DEE"/>
    <w:rsid w:val="00C75A73"/>
    <w:rsid w:val="00C76645"/>
    <w:rsid w:val="00C84506"/>
    <w:rsid w:val="00CA7FDF"/>
    <w:rsid w:val="00CC446D"/>
    <w:rsid w:val="00CE1810"/>
    <w:rsid w:val="00CF5CD2"/>
    <w:rsid w:val="00D03C88"/>
    <w:rsid w:val="00D2779F"/>
    <w:rsid w:val="00D35257"/>
    <w:rsid w:val="00D36CC9"/>
    <w:rsid w:val="00D45E82"/>
    <w:rsid w:val="00D55A2E"/>
    <w:rsid w:val="00D56C01"/>
    <w:rsid w:val="00D675A9"/>
    <w:rsid w:val="00D73805"/>
    <w:rsid w:val="00D84024"/>
    <w:rsid w:val="00D84A77"/>
    <w:rsid w:val="00D91DB8"/>
    <w:rsid w:val="00DA22B8"/>
    <w:rsid w:val="00DA4A79"/>
    <w:rsid w:val="00DD3172"/>
    <w:rsid w:val="00DF6217"/>
    <w:rsid w:val="00E02B4E"/>
    <w:rsid w:val="00E0406D"/>
    <w:rsid w:val="00E06763"/>
    <w:rsid w:val="00E12998"/>
    <w:rsid w:val="00E12D47"/>
    <w:rsid w:val="00E20C18"/>
    <w:rsid w:val="00E21E09"/>
    <w:rsid w:val="00E705AB"/>
    <w:rsid w:val="00E717F9"/>
    <w:rsid w:val="00E73831"/>
    <w:rsid w:val="00E9506D"/>
    <w:rsid w:val="00EB0124"/>
    <w:rsid w:val="00EB13F1"/>
    <w:rsid w:val="00EB6026"/>
    <w:rsid w:val="00EB6B7A"/>
    <w:rsid w:val="00EC58CA"/>
    <w:rsid w:val="00ED1A55"/>
    <w:rsid w:val="00EE236D"/>
    <w:rsid w:val="00EE5747"/>
    <w:rsid w:val="00EE606C"/>
    <w:rsid w:val="00EE7956"/>
    <w:rsid w:val="00EF2CC8"/>
    <w:rsid w:val="00EF48DC"/>
    <w:rsid w:val="00EF4A2D"/>
    <w:rsid w:val="00F022E7"/>
    <w:rsid w:val="00F16F8E"/>
    <w:rsid w:val="00F43AFD"/>
    <w:rsid w:val="00F44C76"/>
    <w:rsid w:val="00F56DA7"/>
    <w:rsid w:val="00F5725F"/>
    <w:rsid w:val="00F61124"/>
    <w:rsid w:val="00F66BAD"/>
    <w:rsid w:val="00F76182"/>
    <w:rsid w:val="00F86FFE"/>
    <w:rsid w:val="00F93DD4"/>
    <w:rsid w:val="00FA0B70"/>
    <w:rsid w:val="00FA4E7B"/>
    <w:rsid w:val="00FA53C2"/>
    <w:rsid w:val="00FA58D8"/>
    <w:rsid w:val="00FB25E7"/>
    <w:rsid w:val="00FB765D"/>
    <w:rsid w:val="00FC23F3"/>
    <w:rsid w:val="00FD334A"/>
    <w:rsid w:val="00FF7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166"/>
    <w:rPr>
      <w:rFonts w:eastAsiaTheme="minorEastAsia"/>
      <w:lang w:eastAsia="ru-RU"/>
    </w:rPr>
  </w:style>
  <w:style w:type="paragraph" w:styleId="2">
    <w:name w:val="heading 2"/>
    <w:basedOn w:val="a"/>
    <w:link w:val="20"/>
    <w:uiPriority w:val="9"/>
    <w:qFormat/>
    <w:rsid w:val="00BE7F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4166"/>
    <w:pPr>
      <w:ind w:left="720"/>
      <w:contextualSpacing/>
    </w:pPr>
  </w:style>
  <w:style w:type="character" w:customStyle="1" w:styleId="20">
    <w:name w:val="Заголовок 2 Знак"/>
    <w:basedOn w:val="a0"/>
    <w:link w:val="2"/>
    <w:uiPriority w:val="9"/>
    <w:rsid w:val="00BE7F88"/>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BE7F8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BE7F88"/>
    <w:rPr>
      <w:i/>
      <w:iCs/>
    </w:rPr>
  </w:style>
  <w:style w:type="paragraph" w:styleId="a6">
    <w:name w:val="Balloon Text"/>
    <w:basedOn w:val="a"/>
    <w:link w:val="a7"/>
    <w:uiPriority w:val="99"/>
    <w:semiHidden/>
    <w:unhideWhenUsed/>
    <w:rsid w:val="00BE7F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7F88"/>
    <w:rPr>
      <w:rFonts w:ascii="Tahoma" w:eastAsiaTheme="minorEastAsia" w:hAnsi="Tahoma" w:cs="Tahoma"/>
      <w:sz w:val="16"/>
      <w:szCs w:val="16"/>
      <w:lang w:eastAsia="ru-RU"/>
    </w:rPr>
  </w:style>
  <w:style w:type="character" w:styleId="a8">
    <w:name w:val="Hyperlink"/>
    <w:basedOn w:val="a0"/>
    <w:uiPriority w:val="99"/>
    <w:unhideWhenUsed/>
    <w:rsid w:val="00BE7F88"/>
    <w:rPr>
      <w:color w:val="0000FF" w:themeColor="hyperlink"/>
      <w:u w:val="single"/>
    </w:rPr>
  </w:style>
  <w:style w:type="character" w:styleId="a9">
    <w:name w:val="FollowedHyperlink"/>
    <w:basedOn w:val="a0"/>
    <w:uiPriority w:val="99"/>
    <w:semiHidden/>
    <w:unhideWhenUsed/>
    <w:rsid w:val="00C75A7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0222042">
      <w:bodyDiv w:val="1"/>
      <w:marLeft w:val="0"/>
      <w:marRight w:val="0"/>
      <w:marTop w:val="0"/>
      <w:marBottom w:val="0"/>
      <w:divBdr>
        <w:top w:val="none" w:sz="0" w:space="0" w:color="auto"/>
        <w:left w:val="none" w:sz="0" w:space="0" w:color="auto"/>
        <w:bottom w:val="none" w:sz="0" w:space="0" w:color="auto"/>
        <w:right w:val="none" w:sz="0" w:space="0" w:color="auto"/>
      </w:divBdr>
    </w:div>
    <w:div w:id="444077894">
      <w:bodyDiv w:val="1"/>
      <w:marLeft w:val="0"/>
      <w:marRight w:val="0"/>
      <w:marTop w:val="0"/>
      <w:marBottom w:val="0"/>
      <w:divBdr>
        <w:top w:val="none" w:sz="0" w:space="0" w:color="auto"/>
        <w:left w:val="none" w:sz="0" w:space="0" w:color="auto"/>
        <w:bottom w:val="none" w:sz="0" w:space="0" w:color="auto"/>
        <w:right w:val="none" w:sz="0" w:space="0" w:color="auto"/>
      </w:divBdr>
    </w:div>
    <w:div w:id="1083261228">
      <w:bodyDiv w:val="1"/>
      <w:marLeft w:val="0"/>
      <w:marRight w:val="0"/>
      <w:marTop w:val="0"/>
      <w:marBottom w:val="0"/>
      <w:divBdr>
        <w:top w:val="none" w:sz="0" w:space="0" w:color="auto"/>
        <w:left w:val="none" w:sz="0" w:space="0" w:color="auto"/>
        <w:bottom w:val="none" w:sz="0" w:space="0" w:color="auto"/>
        <w:right w:val="none" w:sz="0" w:space="0" w:color="auto"/>
      </w:divBdr>
    </w:div>
    <w:div w:id="1083794774">
      <w:bodyDiv w:val="1"/>
      <w:marLeft w:val="0"/>
      <w:marRight w:val="0"/>
      <w:marTop w:val="0"/>
      <w:marBottom w:val="0"/>
      <w:divBdr>
        <w:top w:val="none" w:sz="0" w:space="0" w:color="auto"/>
        <w:left w:val="none" w:sz="0" w:space="0" w:color="auto"/>
        <w:bottom w:val="none" w:sz="0" w:space="0" w:color="auto"/>
        <w:right w:val="none" w:sz="0" w:space="0" w:color="auto"/>
      </w:divBdr>
    </w:div>
    <w:div w:id="1105727742">
      <w:bodyDiv w:val="1"/>
      <w:marLeft w:val="0"/>
      <w:marRight w:val="0"/>
      <w:marTop w:val="0"/>
      <w:marBottom w:val="0"/>
      <w:divBdr>
        <w:top w:val="none" w:sz="0" w:space="0" w:color="auto"/>
        <w:left w:val="none" w:sz="0" w:space="0" w:color="auto"/>
        <w:bottom w:val="none" w:sz="0" w:space="0" w:color="auto"/>
        <w:right w:val="none" w:sz="0" w:space="0" w:color="auto"/>
      </w:divBdr>
    </w:div>
    <w:div w:id="1216625404">
      <w:bodyDiv w:val="1"/>
      <w:marLeft w:val="0"/>
      <w:marRight w:val="0"/>
      <w:marTop w:val="0"/>
      <w:marBottom w:val="0"/>
      <w:divBdr>
        <w:top w:val="none" w:sz="0" w:space="0" w:color="auto"/>
        <w:left w:val="none" w:sz="0" w:space="0" w:color="auto"/>
        <w:bottom w:val="none" w:sz="0" w:space="0" w:color="auto"/>
        <w:right w:val="none" w:sz="0" w:space="0" w:color="auto"/>
      </w:divBdr>
    </w:div>
    <w:div w:id="1226524241">
      <w:bodyDiv w:val="1"/>
      <w:marLeft w:val="0"/>
      <w:marRight w:val="0"/>
      <w:marTop w:val="0"/>
      <w:marBottom w:val="0"/>
      <w:divBdr>
        <w:top w:val="none" w:sz="0" w:space="0" w:color="auto"/>
        <w:left w:val="none" w:sz="0" w:space="0" w:color="auto"/>
        <w:bottom w:val="none" w:sz="0" w:space="0" w:color="auto"/>
        <w:right w:val="none" w:sz="0" w:space="0" w:color="auto"/>
      </w:divBdr>
    </w:div>
    <w:div w:id="1265847568">
      <w:bodyDiv w:val="1"/>
      <w:marLeft w:val="0"/>
      <w:marRight w:val="0"/>
      <w:marTop w:val="0"/>
      <w:marBottom w:val="0"/>
      <w:divBdr>
        <w:top w:val="none" w:sz="0" w:space="0" w:color="auto"/>
        <w:left w:val="none" w:sz="0" w:space="0" w:color="auto"/>
        <w:bottom w:val="none" w:sz="0" w:space="0" w:color="auto"/>
        <w:right w:val="none" w:sz="0" w:space="0" w:color="auto"/>
      </w:divBdr>
    </w:div>
    <w:div w:id="1498567896">
      <w:bodyDiv w:val="1"/>
      <w:marLeft w:val="0"/>
      <w:marRight w:val="0"/>
      <w:marTop w:val="0"/>
      <w:marBottom w:val="0"/>
      <w:divBdr>
        <w:top w:val="none" w:sz="0" w:space="0" w:color="auto"/>
        <w:left w:val="none" w:sz="0" w:space="0" w:color="auto"/>
        <w:bottom w:val="none" w:sz="0" w:space="0" w:color="auto"/>
        <w:right w:val="none" w:sz="0" w:space="0" w:color="auto"/>
      </w:divBdr>
    </w:div>
    <w:div w:id="1831561819">
      <w:bodyDiv w:val="1"/>
      <w:marLeft w:val="0"/>
      <w:marRight w:val="0"/>
      <w:marTop w:val="0"/>
      <w:marBottom w:val="0"/>
      <w:divBdr>
        <w:top w:val="none" w:sz="0" w:space="0" w:color="auto"/>
        <w:left w:val="none" w:sz="0" w:space="0" w:color="auto"/>
        <w:bottom w:val="none" w:sz="0" w:space="0" w:color="auto"/>
        <w:right w:val="none" w:sz="0" w:space="0" w:color="auto"/>
      </w:divBdr>
    </w:div>
    <w:div w:id="203248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hyperlink" Target="https://youtu.be/nnE1A0R0xo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youtu.be/kd-gM9czw6c"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youtu.be/yt3fT9IeQfo"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youtu.be/W88GZT_ziNg" TargetMode="External"/><Relationship Id="rId23" Type="http://schemas.openxmlformats.org/officeDocument/2006/relationships/hyperlink" Target="https://youtu.be/FhYkJwINl4o" TargetMode="External"/><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s://youtu.be/76r2QCo1xhU" TargetMode="External"/><Relationship Id="rId14" Type="http://schemas.openxmlformats.org/officeDocument/2006/relationships/image" Target="media/image8.jpe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6</Pages>
  <Words>652</Words>
  <Characters>3721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Анар</cp:lastModifiedBy>
  <cp:revision>12</cp:revision>
  <dcterms:created xsi:type="dcterms:W3CDTF">2020-11-01T16:22:00Z</dcterms:created>
  <dcterms:modified xsi:type="dcterms:W3CDTF">2020-11-09T13:35:00Z</dcterms:modified>
</cp:coreProperties>
</file>